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2FEB5" w14:textId="77777777" w:rsidR="009D5829" w:rsidRDefault="009D5829" w:rsidP="009A3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Décanat de</w:t>
      </w:r>
      <w:r w:rsidR="001B20DF">
        <w:rPr>
          <w:b/>
          <w:sz w:val="32"/>
          <w:szCs w:val="32"/>
        </w:rPr>
        <w:t xml:space="preserve"> la recherche et de la création</w:t>
      </w:r>
    </w:p>
    <w:p w14:paraId="37822F2F" w14:textId="77777777" w:rsidR="0037597B" w:rsidRDefault="0037597B" w:rsidP="009A3E7D">
      <w:pPr>
        <w:jc w:val="center"/>
        <w:rPr>
          <w:b/>
          <w:sz w:val="32"/>
          <w:szCs w:val="32"/>
        </w:rPr>
      </w:pPr>
      <w:r w:rsidRPr="00D04CD0">
        <w:rPr>
          <w:b/>
          <w:sz w:val="32"/>
          <w:szCs w:val="32"/>
        </w:rPr>
        <w:t>Lettre d’intention interne UQAC</w:t>
      </w:r>
    </w:p>
    <w:p w14:paraId="1858F837" w14:textId="77777777" w:rsidR="001B20DF" w:rsidRDefault="001B20DF" w:rsidP="009A3E7D">
      <w:pPr>
        <w:jc w:val="center"/>
        <w:rPr>
          <w:b/>
          <w:sz w:val="32"/>
          <w:szCs w:val="32"/>
        </w:rPr>
      </w:pPr>
    </w:p>
    <w:p w14:paraId="28371D2A" w14:textId="77777777" w:rsidR="00367EB1" w:rsidRDefault="00367EB1" w:rsidP="00367EB1">
      <w:pPr>
        <w:jc w:val="center"/>
        <w:rPr>
          <w:b/>
          <w:sz w:val="32"/>
          <w:szCs w:val="32"/>
        </w:rPr>
      </w:pPr>
      <w:r w:rsidRPr="00D04CD0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ondation canadienne pour l’innovation</w:t>
      </w:r>
    </w:p>
    <w:p w14:paraId="65669D29" w14:textId="77777777" w:rsidR="001B20DF" w:rsidRDefault="001B20DF" w:rsidP="00367EB1">
      <w:pPr>
        <w:jc w:val="center"/>
        <w:rPr>
          <w:b/>
          <w:sz w:val="32"/>
          <w:szCs w:val="32"/>
        </w:rPr>
      </w:pPr>
    </w:p>
    <w:p w14:paraId="2CA823FC" w14:textId="77777777" w:rsidR="00367EB1" w:rsidRPr="001B20DF" w:rsidRDefault="001B20DF" w:rsidP="00367EB1">
      <w:pPr>
        <w:jc w:val="center"/>
        <w:rPr>
          <w:b/>
          <w:sz w:val="30"/>
          <w:szCs w:val="32"/>
        </w:rPr>
      </w:pPr>
      <w:r w:rsidRPr="001B20DF">
        <w:rPr>
          <w:b/>
          <w:sz w:val="30"/>
          <w:szCs w:val="32"/>
        </w:rPr>
        <w:t>Fonds des Leaders John-Evans</w:t>
      </w:r>
    </w:p>
    <w:p w14:paraId="49793836" w14:textId="77777777" w:rsidR="00367EB1" w:rsidRPr="00D04CD0" w:rsidRDefault="00367EB1" w:rsidP="009A3E7D">
      <w:pPr>
        <w:jc w:val="center"/>
        <w:rPr>
          <w:b/>
          <w:bCs/>
          <w:smallCaps/>
          <w:sz w:val="32"/>
          <w:szCs w:val="32"/>
        </w:rPr>
      </w:pPr>
    </w:p>
    <w:p w14:paraId="4A6E5C43" w14:textId="77777777" w:rsidR="006E3282" w:rsidRPr="005C2F55" w:rsidRDefault="006E3282" w:rsidP="009A3E7D">
      <w:pPr>
        <w:jc w:val="both"/>
        <w:rPr>
          <w:rFonts w:ascii="Arial" w:hAnsi="Arial" w:cs="Arial"/>
          <w:sz w:val="24"/>
          <w:szCs w:val="24"/>
        </w:rPr>
      </w:pPr>
    </w:p>
    <w:p w14:paraId="06D65EB8" w14:textId="535BB18A" w:rsidR="00AA3FC9" w:rsidRDefault="001B20DF" w:rsidP="005C2F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hyperlink r:id="rId10" w:history="1">
        <w:r w:rsidRPr="001B20DF">
          <w:rPr>
            <w:rStyle w:val="Lienhypertexte"/>
            <w:rFonts w:ascii="Arial" w:hAnsi="Arial" w:cs="Arial"/>
            <w:sz w:val="24"/>
            <w:szCs w:val="24"/>
          </w:rPr>
          <w:t>Fonds des Leaders John-Evans (FLJE)</w:t>
        </w:r>
      </w:hyperlink>
      <w:r>
        <w:rPr>
          <w:rFonts w:ascii="Arial" w:hAnsi="Arial" w:cs="Arial"/>
          <w:sz w:val="24"/>
          <w:szCs w:val="24"/>
        </w:rPr>
        <w:t xml:space="preserve"> de la Fondation canadienne pour l’innovation, permet à l’Université d’acquérir des infrastructures nécessaires pour la réalisation de programmes de recherche.</w:t>
      </w:r>
      <w:r w:rsidR="00AA3FC9">
        <w:rPr>
          <w:rFonts w:ascii="Arial" w:hAnsi="Arial" w:cs="Arial"/>
          <w:sz w:val="24"/>
          <w:szCs w:val="24"/>
        </w:rPr>
        <w:t xml:space="preserve"> </w:t>
      </w:r>
      <w:r w:rsidR="00AA3FC9">
        <w:rPr>
          <w:rFonts w:ascii="Arial" w:hAnsi="Arial" w:cs="Arial"/>
          <w:b/>
          <w:sz w:val="24"/>
          <w:szCs w:val="24"/>
        </w:rPr>
        <w:t>L’enveloppe FCI disponible pour la période 2017-</w:t>
      </w:r>
      <w:r w:rsidR="000E412E">
        <w:rPr>
          <w:rFonts w:ascii="Arial" w:hAnsi="Arial" w:cs="Arial"/>
          <w:b/>
          <w:sz w:val="24"/>
          <w:szCs w:val="24"/>
        </w:rPr>
        <w:t xml:space="preserve">2020 </w:t>
      </w:r>
      <w:r w:rsidR="00AA3FC9">
        <w:rPr>
          <w:rFonts w:ascii="Arial" w:hAnsi="Arial" w:cs="Arial"/>
          <w:b/>
          <w:sz w:val="24"/>
          <w:szCs w:val="24"/>
        </w:rPr>
        <w:t>s’élève à 730 000 $.</w:t>
      </w:r>
    </w:p>
    <w:p w14:paraId="68FC6D4B" w14:textId="77777777" w:rsidR="00AA3FC9" w:rsidRDefault="00AA3FC9" w:rsidP="005C2F55">
      <w:pPr>
        <w:jc w:val="both"/>
        <w:rPr>
          <w:rFonts w:ascii="Arial" w:hAnsi="Arial" w:cs="Arial"/>
          <w:sz w:val="24"/>
          <w:szCs w:val="24"/>
        </w:rPr>
      </w:pPr>
    </w:p>
    <w:p w14:paraId="36F9B5C8" w14:textId="77777777" w:rsidR="00954E61" w:rsidRDefault="001B20DF" w:rsidP="005C2F55">
      <w:pPr>
        <w:jc w:val="both"/>
        <w:rPr>
          <w:rFonts w:ascii="Arial" w:hAnsi="Arial" w:cs="Arial"/>
          <w:b/>
          <w:sz w:val="24"/>
          <w:szCs w:val="24"/>
        </w:rPr>
      </w:pPr>
      <w:r w:rsidRPr="00954E61">
        <w:rPr>
          <w:rFonts w:ascii="Arial" w:hAnsi="Arial" w:cs="Arial"/>
          <w:b/>
          <w:sz w:val="24"/>
          <w:szCs w:val="24"/>
        </w:rPr>
        <w:t xml:space="preserve">Afin d’améliorer la planification de l’implantation de telles infrastructures de recherche, les dossiers </w:t>
      </w:r>
      <w:r w:rsidR="00954E61" w:rsidRPr="00954E61">
        <w:rPr>
          <w:rFonts w:ascii="Arial" w:hAnsi="Arial" w:cs="Arial"/>
          <w:b/>
          <w:sz w:val="24"/>
          <w:szCs w:val="24"/>
        </w:rPr>
        <w:t>à soumette aux concours du FLJE devront faire l’objet d’un processus interne de lettre d’intention.</w:t>
      </w:r>
    </w:p>
    <w:p w14:paraId="24BF83D6" w14:textId="77777777" w:rsidR="00AA3FC9" w:rsidRDefault="00AA3FC9" w:rsidP="005C2F55">
      <w:pPr>
        <w:jc w:val="both"/>
        <w:rPr>
          <w:rFonts w:ascii="Arial" w:hAnsi="Arial" w:cs="Arial"/>
          <w:b/>
          <w:sz w:val="24"/>
          <w:szCs w:val="24"/>
        </w:rPr>
      </w:pPr>
    </w:p>
    <w:p w14:paraId="62317BD6" w14:textId="44C8D5B2" w:rsidR="00AA3FC9" w:rsidRDefault="00AA3FC9" w:rsidP="005C2F5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L’Université ouvre un premier concours pour trois projets de 100 000 $ FCI chacun </w:t>
      </w:r>
      <w:r w:rsidRPr="00AA3FC9">
        <w:rPr>
          <w:rFonts w:ascii="Arial" w:hAnsi="Arial" w:cs="Arial"/>
          <w:sz w:val="24"/>
          <w:szCs w:val="24"/>
        </w:rPr>
        <w:t>(100 000 $ FCI, 100 000 $ Gouvernement du Québec et 50 000 $ de contributions partenariales)</w:t>
      </w:r>
      <w:r>
        <w:rPr>
          <w:rFonts w:ascii="Arial" w:hAnsi="Arial" w:cs="Arial"/>
          <w:b/>
          <w:sz w:val="24"/>
          <w:szCs w:val="24"/>
        </w:rPr>
        <w:t xml:space="preserve">. Les </w:t>
      </w:r>
      <w:r w:rsidR="0070500B">
        <w:rPr>
          <w:rFonts w:ascii="Arial" w:hAnsi="Arial" w:cs="Arial"/>
          <w:b/>
          <w:sz w:val="24"/>
          <w:szCs w:val="24"/>
        </w:rPr>
        <w:t xml:space="preserve">chercheurs dont le projet sera </w:t>
      </w:r>
      <w:r w:rsidR="001C578C">
        <w:rPr>
          <w:rFonts w:ascii="Arial" w:hAnsi="Arial" w:cs="Arial"/>
          <w:b/>
          <w:sz w:val="24"/>
          <w:szCs w:val="24"/>
        </w:rPr>
        <w:t xml:space="preserve">retenu </w:t>
      </w:r>
      <w:r>
        <w:rPr>
          <w:rFonts w:ascii="Arial" w:hAnsi="Arial" w:cs="Arial"/>
          <w:b/>
          <w:sz w:val="24"/>
          <w:szCs w:val="24"/>
        </w:rPr>
        <w:t xml:space="preserve">pourront </w:t>
      </w:r>
      <w:r w:rsidR="0070500B">
        <w:rPr>
          <w:rFonts w:ascii="Arial" w:hAnsi="Arial" w:cs="Arial"/>
          <w:b/>
          <w:sz w:val="24"/>
          <w:szCs w:val="24"/>
        </w:rPr>
        <w:t>choisir leur date de dépôt, parmi les</w:t>
      </w:r>
      <w:r>
        <w:rPr>
          <w:rFonts w:ascii="Arial" w:hAnsi="Arial" w:cs="Arial"/>
          <w:b/>
          <w:sz w:val="24"/>
          <w:szCs w:val="24"/>
        </w:rPr>
        <w:t xml:space="preserve"> échéances du concours </w:t>
      </w:r>
      <w:r w:rsidR="001C578C">
        <w:rPr>
          <w:rFonts w:ascii="Arial" w:hAnsi="Arial" w:cs="Arial"/>
          <w:b/>
          <w:sz w:val="24"/>
          <w:szCs w:val="24"/>
        </w:rPr>
        <w:t>FLJE au cours de la période 2017-</w:t>
      </w:r>
      <w:r w:rsidR="00B32C35">
        <w:rPr>
          <w:rFonts w:ascii="Arial" w:hAnsi="Arial" w:cs="Arial"/>
          <w:b/>
          <w:sz w:val="24"/>
          <w:szCs w:val="24"/>
        </w:rPr>
        <w:t>2020</w:t>
      </w:r>
      <w:r w:rsidR="001C578C">
        <w:rPr>
          <w:rFonts w:ascii="Arial" w:hAnsi="Arial" w:cs="Arial"/>
          <w:b/>
          <w:sz w:val="24"/>
          <w:szCs w:val="24"/>
        </w:rPr>
        <w:t>.</w:t>
      </w:r>
    </w:p>
    <w:p w14:paraId="1F68AB71" w14:textId="77777777" w:rsidR="001C578C" w:rsidRDefault="001C578C" w:rsidP="005C2F55">
      <w:pPr>
        <w:jc w:val="both"/>
        <w:rPr>
          <w:rFonts w:ascii="Arial" w:hAnsi="Arial" w:cs="Arial"/>
          <w:b/>
          <w:sz w:val="24"/>
          <w:szCs w:val="24"/>
        </w:rPr>
      </w:pPr>
    </w:p>
    <w:p w14:paraId="0D85DAB5" w14:textId="77777777" w:rsidR="001C578C" w:rsidRDefault="001C578C" w:rsidP="005C2F5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date limite pour le dépôt de ces lettres d’intention</w:t>
      </w:r>
      <w:r w:rsidR="00845326">
        <w:rPr>
          <w:rFonts w:ascii="Arial" w:hAnsi="Arial" w:cs="Arial"/>
          <w:b/>
          <w:sz w:val="24"/>
          <w:szCs w:val="24"/>
        </w:rPr>
        <w:t xml:space="preserve"> est le 15 avril 2017. </w:t>
      </w:r>
    </w:p>
    <w:p w14:paraId="6323FE42" w14:textId="77777777" w:rsidR="00BC3C72" w:rsidRDefault="00BC3C72" w:rsidP="005C2F55">
      <w:pPr>
        <w:jc w:val="both"/>
        <w:rPr>
          <w:rFonts w:ascii="Arial" w:hAnsi="Arial" w:cs="Arial"/>
          <w:b/>
          <w:sz w:val="24"/>
          <w:szCs w:val="24"/>
        </w:rPr>
      </w:pPr>
    </w:p>
    <w:p w14:paraId="76DE2621" w14:textId="55CB9799" w:rsidR="00BC3C72" w:rsidRDefault="00BC3C72" w:rsidP="005C2F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À titre indicatif, le second concours interne sera ouvert approximativement en </w:t>
      </w:r>
      <w:r w:rsidR="001D287B">
        <w:rPr>
          <w:rFonts w:ascii="Arial" w:hAnsi="Arial" w:cs="Arial"/>
          <w:b/>
          <w:sz w:val="24"/>
          <w:szCs w:val="24"/>
        </w:rPr>
        <w:t>o</w:t>
      </w:r>
      <w:r w:rsidR="001D287B" w:rsidRPr="000E412E">
        <w:rPr>
          <w:rFonts w:ascii="Arial" w:hAnsi="Arial" w:cs="Arial"/>
          <w:b/>
          <w:sz w:val="24"/>
          <w:szCs w:val="24"/>
        </w:rPr>
        <w:t xml:space="preserve">ctobre </w:t>
      </w:r>
      <w:r w:rsidR="000E412E" w:rsidRPr="000E412E">
        <w:rPr>
          <w:rFonts w:ascii="Arial" w:hAnsi="Arial" w:cs="Arial"/>
          <w:b/>
          <w:sz w:val="24"/>
          <w:szCs w:val="24"/>
        </w:rPr>
        <w:t>2018</w:t>
      </w:r>
      <w:r w:rsidRPr="00B32C35">
        <w:rPr>
          <w:rFonts w:ascii="Arial" w:hAnsi="Arial" w:cs="Arial"/>
          <w:b/>
          <w:sz w:val="24"/>
          <w:szCs w:val="24"/>
        </w:rPr>
        <w:t>.</w:t>
      </w:r>
    </w:p>
    <w:p w14:paraId="4369BF5E" w14:textId="77777777" w:rsidR="00954E61" w:rsidRDefault="00954E61" w:rsidP="005C2F55">
      <w:pPr>
        <w:jc w:val="both"/>
        <w:rPr>
          <w:rFonts w:ascii="Arial" w:hAnsi="Arial" w:cs="Arial"/>
          <w:sz w:val="24"/>
          <w:szCs w:val="24"/>
        </w:rPr>
      </w:pPr>
    </w:p>
    <w:p w14:paraId="4ADF4AE5" w14:textId="77777777" w:rsidR="009C7543" w:rsidRDefault="009C7543" w:rsidP="005C2F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consignes :</w:t>
      </w:r>
    </w:p>
    <w:p w14:paraId="7349138C" w14:textId="77777777" w:rsidR="009C7543" w:rsidRDefault="009C7543" w:rsidP="005C2F55">
      <w:pPr>
        <w:jc w:val="both"/>
        <w:rPr>
          <w:rFonts w:ascii="Arial" w:hAnsi="Arial" w:cs="Arial"/>
          <w:sz w:val="24"/>
          <w:szCs w:val="24"/>
        </w:rPr>
      </w:pPr>
    </w:p>
    <w:p w14:paraId="557FD253" w14:textId="77777777" w:rsidR="009C7543" w:rsidRDefault="009C7543" w:rsidP="009C7543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9A3E7D">
        <w:rPr>
          <w:rFonts w:ascii="Arial" w:hAnsi="Arial" w:cs="Arial"/>
          <w:sz w:val="24"/>
          <w:szCs w:val="24"/>
        </w:rPr>
        <w:t>Les lettres d’intention devront utiliser le formulaire interne préparé à cette fin</w:t>
      </w:r>
      <w:r w:rsidR="00264E45">
        <w:rPr>
          <w:rFonts w:ascii="Arial" w:hAnsi="Arial" w:cs="Arial"/>
          <w:sz w:val="24"/>
          <w:szCs w:val="24"/>
        </w:rPr>
        <w:t>, ainsi que le fichier Excell relatif au budget</w:t>
      </w:r>
      <w:r w:rsidRPr="009A3E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Le formulaire électronique de la FCI ne sera pas utilisé pour l’évaluation interne.</w:t>
      </w:r>
    </w:p>
    <w:p w14:paraId="23B4ACB8" w14:textId="77777777" w:rsidR="009C7543" w:rsidRPr="00F74FE5" w:rsidRDefault="009C7543" w:rsidP="009C7543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6552DE44" w14:textId="0ECB93DC" w:rsidR="009C7543" w:rsidRDefault="009C7543" w:rsidP="009C7543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lettres d’intention devront être accompagnées d’une résolution de l’assemblée départementale précisant que l’infrastructure demandée </w:t>
      </w:r>
      <w:r w:rsidR="00895F10">
        <w:rPr>
          <w:rFonts w:ascii="Arial" w:hAnsi="Arial" w:cs="Arial"/>
          <w:sz w:val="24"/>
          <w:szCs w:val="24"/>
        </w:rPr>
        <w:t>est en lien avec les orientations du</w:t>
      </w:r>
      <w:r>
        <w:rPr>
          <w:rFonts w:ascii="Arial" w:hAnsi="Arial" w:cs="Arial"/>
          <w:sz w:val="24"/>
          <w:szCs w:val="24"/>
        </w:rPr>
        <w:t xml:space="preserve"> département.</w:t>
      </w:r>
      <w:r w:rsidR="00835223">
        <w:rPr>
          <w:rFonts w:ascii="Arial" w:hAnsi="Arial" w:cs="Arial"/>
          <w:sz w:val="24"/>
          <w:szCs w:val="24"/>
        </w:rPr>
        <w:t xml:space="preserve"> Si le projet implique des professeurs de plus d’un </w:t>
      </w:r>
      <w:r w:rsidR="00895F10">
        <w:rPr>
          <w:rFonts w:ascii="Arial" w:hAnsi="Arial" w:cs="Arial"/>
          <w:sz w:val="24"/>
          <w:szCs w:val="24"/>
        </w:rPr>
        <w:t>d</w:t>
      </w:r>
      <w:r w:rsidR="00835223">
        <w:rPr>
          <w:rFonts w:ascii="Arial" w:hAnsi="Arial" w:cs="Arial"/>
          <w:sz w:val="24"/>
          <w:szCs w:val="24"/>
        </w:rPr>
        <w:t>épartement, des résolutions provenant de tous les départements impliqués sont requises.</w:t>
      </w:r>
    </w:p>
    <w:p w14:paraId="3725C539" w14:textId="77777777" w:rsidR="009C7543" w:rsidRPr="009C7543" w:rsidRDefault="009C7543" w:rsidP="009C7543">
      <w:pPr>
        <w:pStyle w:val="Paragraphedeliste"/>
        <w:rPr>
          <w:rFonts w:ascii="Arial" w:hAnsi="Arial" w:cs="Arial"/>
          <w:sz w:val="24"/>
          <w:szCs w:val="24"/>
        </w:rPr>
      </w:pPr>
    </w:p>
    <w:p w14:paraId="3F0BF279" w14:textId="77777777" w:rsidR="009C7543" w:rsidRDefault="00B665ED" w:rsidP="009C7543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contribution du FLJE pour chaque projet ne pourra pas excéder 100 000 $. On s’attend donc à ce que le total de chaque projet n’excède pas 250 000 $ (sauf si des contributions en espèces de partenaires permettent d’aller au-delà de ce montant).</w:t>
      </w:r>
    </w:p>
    <w:p w14:paraId="4861F2D5" w14:textId="77777777" w:rsidR="00CE797D" w:rsidRPr="00CE797D" w:rsidRDefault="00CE797D" w:rsidP="00CE797D">
      <w:pPr>
        <w:pStyle w:val="Paragraphedeliste"/>
        <w:rPr>
          <w:rFonts w:ascii="Arial" w:hAnsi="Arial" w:cs="Arial"/>
          <w:sz w:val="24"/>
          <w:szCs w:val="24"/>
        </w:rPr>
      </w:pPr>
    </w:p>
    <w:p w14:paraId="70ADBE47" w14:textId="02B97911" w:rsidR="00CE797D" w:rsidRPr="008D6023" w:rsidRDefault="00CE797D" w:rsidP="00512A84">
      <w:pPr>
        <w:pStyle w:val="Paragraphedeliste"/>
        <w:numPr>
          <w:ilvl w:val="0"/>
          <w:numId w:val="38"/>
        </w:numPr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8D6023">
        <w:rPr>
          <w:rFonts w:ascii="Arial" w:hAnsi="Arial" w:cs="Arial"/>
          <w:b/>
          <w:sz w:val="24"/>
          <w:szCs w:val="24"/>
        </w:rPr>
        <w:lastRenderedPageBreak/>
        <w:t>Les projets d’infrastructure devront avoir été validés au plan du montage financier et des coûts d’installation par le Décanat de la recherche et de la création (Marie-Josée Roy)</w:t>
      </w:r>
      <w:r w:rsidR="008D6023">
        <w:rPr>
          <w:rFonts w:ascii="Arial" w:hAnsi="Arial" w:cs="Arial"/>
          <w:b/>
          <w:sz w:val="24"/>
          <w:szCs w:val="24"/>
        </w:rPr>
        <w:t xml:space="preserve">, par le Responsable de la logistique (Nicolas Loiselle) et par le </w:t>
      </w:r>
      <w:r w:rsidRPr="008D6023">
        <w:rPr>
          <w:rFonts w:ascii="Arial" w:hAnsi="Arial" w:cs="Arial"/>
          <w:b/>
          <w:sz w:val="24"/>
          <w:szCs w:val="24"/>
        </w:rPr>
        <w:t>Service des immeubles et équipements (</w:t>
      </w:r>
      <w:r w:rsidR="00512A84" w:rsidRPr="008D6023">
        <w:rPr>
          <w:rFonts w:ascii="Arial" w:hAnsi="Arial" w:cs="Arial"/>
          <w:b/>
          <w:sz w:val="24"/>
          <w:szCs w:val="24"/>
        </w:rPr>
        <w:t>Frédéric Desgagné</w:t>
      </w:r>
      <w:r w:rsidRPr="008D6023">
        <w:rPr>
          <w:rFonts w:ascii="Arial" w:hAnsi="Arial" w:cs="Arial"/>
          <w:b/>
          <w:sz w:val="24"/>
          <w:szCs w:val="24"/>
        </w:rPr>
        <w:t xml:space="preserve">). Une preuve de cette validation devra être fournie (par ex. un courriel provenant de </w:t>
      </w:r>
      <w:r w:rsidR="008C1F2E">
        <w:rPr>
          <w:rFonts w:ascii="Arial" w:hAnsi="Arial" w:cs="Arial"/>
          <w:b/>
          <w:sz w:val="24"/>
          <w:szCs w:val="24"/>
        </w:rPr>
        <w:t>chacune des trois personnes mentionnées ci-haut</w:t>
      </w:r>
      <w:r w:rsidRPr="008D6023">
        <w:rPr>
          <w:rFonts w:ascii="Arial" w:hAnsi="Arial" w:cs="Arial"/>
          <w:b/>
          <w:sz w:val="24"/>
          <w:szCs w:val="24"/>
        </w:rPr>
        <w:t>).</w:t>
      </w:r>
      <w:r w:rsidR="000E412E">
        <w:rPr>
          <w:rFonts w:ascii="Arial" w:hAnsi="Arial" w:cs="Arial"/>
          <w:b/>
          <w:sz w:val="24"/>
          <w:szCs w:val="24"/>
        </w:rPr>
        <w:t xml:space="preserve"> </w:t>
      </w:r>
      <w:r w:rsidR="000E412E" w:rsidRPr="00B32C35">
        <w:rPr>
          <w:rFonts w:ascii="Arial" w:hAnsi="Arial" w:cs="Arial"/>
          <w:b/>
          <w:sz w:val="24"/>
          <w:szCs w:val="24"/>
          <w:u w:val="single"/>
        </w:rPr>
        <w:t>Cette validation devra avoir été faite avant le 15 avril 2017.  Prévoyez un délai de plusieurs semaines pour obtenir la validation.</w:t>
      </w:r>
    </w:p>
    <w:p w14:paraId="54698F05" w14:textId="77777777" w:rsidR="00CE797D" w:rsidRDefault="00CE797D" w:rsidP="00CE797D">
      <w:pPr>
        <w:pStyle w:val="Paragraphedeliste"/>
        <w:rPr>
          <w:rFonts w:ascii="Arial" w:hAnsi="Arial" w:cs="Arial"/>
          <w:sz w:val="24"/>
          <w:szCs w:val="24"/>
        </w:rPr>
      </w:pPr>
    </w:p>
    <w:p w14:paraId="4D41F5CC" w14:textId="5DCD8375" w:rsidR="009B3A46" w:rsidRPr="009B3A46" w:rsidRDefault="009B3A46" w:rsidP="00CE797D">
      <w:pPr>
        <w:pStyle w:val="Paragraphedeliste"/>
        <w:rPr>
          <w:rFonts w:ascii="Arial" w:hAnsi="Arial" w:cs="Arial"/>
          <w:b/>
          <w:sz w:val="24"/>
          <w:szCs w:val="24"/>
        </w:rPr>
      </w:pPr>
      <w:r w:rsidRPr="009B3A46">
        <w:rPr>
          <w:rFonts w:ascii="Arial" w:hAnsi="Arial" w:cs="Arial"/>
          <w:b/>
          <w:sz w:val="24"/>
          <w:szCs w:val="24"/>
        </w:rPr>
        <w:t>Les dossiers qui n’auront pas obtenus ces validations ne seront pas admissibles au concours.</w:t>
      </w:r>
    </w:p>
    <w:p w14:paraId="2A1DA8C6" w14:textId="77777777" w:rsidR="009B3A46" w:rsidRPr="00CE797D" w:rsidRDefault="009B3A46" w:rsidP="00CE797D">
      <w:pPr>
        <w:pStyle w:val="Paragraphedeliste"/>
        <w:rPr>
          <w:rFonts w:ascii="Arial" w:hAnsi="Arial" w:cs="Arial"/>
          <w:sz w:val="24"/>
          <w:szCs w:val="24"/>
        </w:rPr>
      </w:pPr>
    </w:p>
    <w:p w14:paraId="70A09BF0" w14:textId="69A1280F" w:rsidR="00CE797D" w:rsidRDefault="00CE797D" w:rsidP="00CE797D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9A3E7D">
        <w:rPr>
          <w:rFonts w:ascii="Arial" w:hAnsi="Arial" w:cs="Arial"/>
          <w:sz w:val="24"/>
          <w:szCs w:val="24"/>
        </w:rPr>
        <w:t>Les lettres d’intention internes devront être soumises au D</w:t>
      </w:r>
      <w:r>
        <w:rPr>
          <w:rFonts w:ascii="Arial" w:hAnsi="Arial" w:cs="Arial"/>
          <w:sz w:val="24"/>
          <w:szCs w:val="24"/>
        </w:rPr>
        <w:t>RC</w:t>
      </w:r>
      <w:r w:rsidRPr="009A3E7D">
        <w:rPr>
          <w:rFonts w:ascii="Arial" w:hAnsi="Arial" w:cs="Arial"/>
          <w:sz w:val="24"/>
          <w:szCs w:val="24"/>
        </w:rPr>
        <w:t xml:space="preserve">, </w:t>
      </w:r>
      <w:r w:rsidR="00B32C35">
        <w:rPr>
          <w:rFonts w:ascii="Arial" w:hAnsi="Arial" w:cs="Arial"/>
          <w:sz w:val="24"/>
          <w:szCs w:val="24"/>
        </w:rPr>
        <w:t xml:space="preserve">ainsi que les preuves de validation concernant le montage financier et les coûts d’installation, </w:t>
      </w:r>
      <w:r w:rsidRPr="009A3E7D">
        <w:rPr>
          <w:rFonts w:ascii="Arial" w:hAnsi="Arial" w:cs="Arial"/>
          <w:sz w:val="24"/>
          <w:szCs w:val="24"/>
        </w:rPr>
        <w:t>par voie électronique</w:t>
      </w:r>
      <w:r w:rsidR="00895F10">
        <w:rPr>
          <w:rFonts w:ascii="Arial" w:hAnsi="Arial" w:cs="Arial"/>
          <w:sz w:val="24"/>
          <w:szCs w:val="24"/>
        </w:rPr>
        <w:t xml:space="preserve"> seulement</w:t>
      </w:r>
      <w:r>
        <w:rPr>
          <w:rFonts w:ascii="Arial" w:hAnsi="Arial" w:cs="Arial"/>
          <w:sz w:val="24"/>
          <w:szCs w:val="24"/>
        </w:rPr>
        <w:t xml:space="preserve">, à </w:t>
      </w:r>
      <w:hyperlink r:id="rId11" w:history="1">
        <w:r w:rsidR="008C1F2E" w:rsidRPr="00D21433">
          <w:rPr>
            <w:rStyle w:val="Lienhypertexte"/>
            <w:rFonts w:ascii="Arial" w:hAnsi="Arial" w:cs="Arial"/>
            <w:sz w:val="24"/>
            <w:szCs w:val="24"/>
          </w:rPr>
          <w:t>Myriam_Duperre@uqac.ca</w:t>
        </w:r>
      </w:hyperlink>
      <w:r>
        <w:rPr>
          <w:rFonts w:ascii="Arial" w:hAnsi="Arial" w:cs="Arial"/>
          <w:sz w:val="24"/>
          <w:szCs w:val="24"/>
        </w:rPr>
        <w:t xml:space="preserve">, ou </w:t>
      </w:r>
      <w:hyperlink r:id="rId12" w:history="1">
        <w:r w:rsidRPr="00207D8B">
          <w:rPr>
            <w:rStyle w:val="Lienhypertexte"/>
            <w:rFonts w:ascii="Arial" w:hAnsi="Arial" w:cs="Arial"/>
            <w:sz w:val="24"/>
            <w:szCs w:val="24"/>
          </w:rPr>
          <w:t>Claude_Gilbert@uqac.ca</w:t>
        </w:r>
      </w:hyperlink>
      <w:r w:rsidRPr="009A3E7D">
        <w:rPr>
          <w:rFonts w:ascii="Arial" w:hAnsi="Arial" w:cs="Arial"/>
          <w:sz w:val="24"/>
          <w:szCs w:val="24"/>
        </w:rPr>
        <w:t>.</w:t>
      </w:r>
    </w:p>
    <w:p w14:paraId="5C8B4052" w14:textId="77777777" w:rsidR="00CE797D" w:rsidRPr="00CE797D" w:rsidRDefault="00CE797D" w:rsidP="00CE797D">
      <w:pPr>
        <w:pStyle w:val="Paragraphedeliste"/>
        <w:rPr>
          <w:rFonts w:ascii="Arial" w:hAnsi="Arial" w:cs="Arial"/>
          <w:sz w:val="24"/>
          <w:szCs w:val="24"/>
        </w:rPr>
      </w:pPr>
    </w:p>
    <w:p w14:paraId="652F66A0" w14:textId="20662DFC" w:rsidR="00CE797D" w:rsidRPr="00CE797D" w:rsidRDefault="00CE797D" w:rsidP="00CE797D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CE797D">
        <w:rPr>
          <w:rFonts w:ascii="Arial" w:hAnsi="Arial" w:cs="Arial"/>
          <w:sz w:val="24"/>
          <w:szCs w:val="24"/>
        </w:rPr>
        <w:t>Veuillez respecter l’espace prévu sur le formulaire interne pour répondre aux questions</w:t>
      </w:r>
      <w:r>
        <w:rPr>
          <w:rFonts w:ascii="Arial" w:hAnsi="Arial" w:cs="Arial"/>
          <w:sz w:val="24"/>
          <w:szCs w:val="24"/>
        </w:rPr>
        <w:t xml:space="preserve"> et</w:t>
      </w:r>
      <w:r w:rsidRPr="00CE797D">
        <w:rPr>
          <w:rFonts w:ascii="Arial" w:hAnsi="Arial" w:cs="Arial"/>
          <w:sz w:val="24"/>
          <w:szCs w:val="24"/>
        </w:rPr>
        <w:t xml:space="preserve"> utiliser une police de type Times (12 points), </w:t>
      </w:r>
      <w:r>
        <w:rPr>
          <w:rFonts w:ascii="Arial" w:hAnsi="Arial" w:cs="Arial"/>
          <w:sz w:val="24"/>
          <w:szCs w:val="24"/>
        </w:rPr>
        <w:t xml:space="preserve">ou </w:t>
      </w:r>
      <w:r w:rsidRPr="00CE797D">
        <w:rPr>
          <w:rFonts w:ascii="Arial" w:hAnsi="Arial" w:cs="Arial"/>
          <w:sz w:val="24"/>
          <w:szCs w:val="24"/>
        </w:rPr>
        <w:t xml:space="preserve">Palatino (12 points), </w:t>
      </w:r>
      <w:r>
        <w:rPr>
          <w:rFonts w:ascii="Arial" w:hAnsi="Arial" w:cs="Arial"/>
          <w:sz w:val="24"/>
          <w:szCs w:val="24"/>
        </w:rPr>
        <w:t xml:space="preserve">ou </w:t>
      </w:r>
      <w:r w:rsidRPr="00CE797D">
        <w:rPr>
          <w:rFonts w:ascii="Arial" w:hAnsi="Arial" w:cs="Arial"/>
          <w:sz w:val="24"/>
          <w:szCs w:val="24"/>
        </w:rPr>
        <w:t xml:space="preserve">Arial (11 points), </w:t>
      </w:r>
      <w:r>
        <w:rPr>
          <w:rFonts w:ascii="Arial" w:hAnsi="Arial" w:cs="Arial"/>
          <w:sz w:val="24"/>
          <w:szCs w:val="24"/>
        </w:rPr>
        <w:t xml:space="preserve">ou </w:t>
      </w:r>
      <w:r w:rsidRPr="00CE797D">
        <w:rPr>
          <w:rFonts w:ascii="Arial" w:hAnsi="Arial" w:cs="Arial"/>
          <w:sz w:val="24"/>
          <w:szCs w:val="24"/>
        </w:rPr>
        <w:t>Helvetica (11 points).</w:t>
      </w:r>
    </w:p>
    <w:p w14:paraId="6680E3FC" w14:textId="77777777" w:rsidR="009C7543" w:rsidRDefault="009C7543" w:rsidP="005C2F55">
      <w:pPr>
        <w:jc w:val="both"/>
        <w:rPr>
          <w:rFonts w:ascii="Arial" w:hAnsi="Arial" w:cs="Arial"/>
          <w:sz w:val="24"/>
          <w:szCs w:val="24"/>
        </w:rPr>
      </w:pPr>
    </w:p>
    <w:p w14:paraId="79B72EE8" w14:textId="77777777" w:rsidR="005C2F55" w:rsidRDefault="003E1328" w:rsidP="009A3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</w:t>
      </w:r>
      <w:r w:rsidR="00954E61">
        <w:rPr>
          <w:rFonts w:ascii="Arial" w:hAnsi="Arial" w:cs="Arial"/>
          <w:sz w:val="24"/>
          <w:szCs w:val="24"/>
        </w:rPr>
        <w:t>alendrier :</w:t>
      </w:r>
    </w:p>
    <w:p w14:paraId="038F7DDC" w14:textId="77777777" w:rsidR="00954E61" w:rsidRDefault="00954E61" w:rsidP="009A3E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7"/>
        <w:gridCol w:w="3119"/>
        <w:gridCol w:w="3138"/>
      </w:tblGrid>
      <w:tr w:rsidR="009C7543" w14:paraId="1A850D8A" w14:textId="77777777" w:rsidTr="00B32C35">
        <w:tc>
          <w:tcPr>
            <w:tcW w:w="3137" w:type="dxa"/>
          </w:tcPr>
          <w:p w14:paraId="32DC12E6" w14:textId="77777777" w:rsidR="009C7543" w:rsidRPr="000E412E" w:rsidRDefault="009C7543" w:rsidP="009C754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0E412E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</w:p>
        </w:tc>
        <w:tc>
          <w:tcPr>
            <w:tcW w:w="3119" w:type="dxa"/>
          </w:tcPr>
          <w:p w14:paraId="3FCDE150" w14:textId="77777777" w:rsidR="009C7543" w:rsidRPr="009C7543" w:rsidRDefault="009C7543" w:rsidP="009C754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9C7543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Date limite UQAC</w:t>
            </w:r>
          </w:p>
        </w:tc>
        <w:tc>
          <w:tcPr>
            <w:tcW w:w="3138" w:type="dxa"/>
          </w:tcPr>
          <w:p w14:paraId="58499925" w14:textId="77777777" w:rsidR="009C7543" w:rsidRPr="000E412E" w:rsidRDefault="009C7543" w:rsidP="009C754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0E412E">
              <w:rPr>
                <w:rFonts w:ascii="Arial" w:hAnsi="Arial" w:cs="Arial"/>
                <w:b/>
                <w:sz w:val="24"/>
                <w:szCs w:val="24"/>
              </w:rPr>
              <w:t>Date limite de l</w:t>
            </w:r>
            <w:r w:rsidRPr="00F2478C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’</w:t>
            </w:r>
            <w:r w:rsidRPr="000E412E">
              <w:rPr>
                <w:rFonts w:ascii="Arial" w:hAnsi="Arial" w:cs="Arial"/>
                <w:b/>
                <w:sz w:val="24"/>
                <w:szCs w:val="24"/>
              </w:rPr>
              <w:t>organisme</w:t>
            </w:r>
          </w:p>
        </w:tc>
      </w:tr>
      <w:tr w:rsidR="00B32C35" w14:paraId="1C15910E" w14:textId="77777777" w:rsidTr="00B32C35">
        <w:tc>
          <w:tcPr>
            <w:tcW w:w="3137" w:type="dxa"/>
            <w:vMerge w:val="restart"/>
            <w:vAlign w:val="center"/>
          </w:tcPr>
          <w:p w14:paraId="1EA4887F" w14:textId="77777777" w:rsidR="00B32C35" w:rsidRDefault="00B32C35" w:rsidP="002E1981">
            <w:pPr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FLJE</w:t>
            </w:r>
          </w:p>
          <w:p w14:paraId="7D652C97" w14:textId="57087BD1" w:rsidR="00B32C35" w:rsidRDefault="00B32C35" w:rsidP="002E1981">
            <w:pPr>
              <w:jc w:val="both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02283771" w14:textId="77777777" w:rsidR="00B32C35" w:rsidRPr="009C7543" w:rsidRDefault="00B32C35" w:rsidP="002E198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15 avril 2017</w:t>
            </w:r>
          </w:p>
          <w:p w14:paraId="2D6C854F" w14:textId="6E669D20" w:rsidR="00B32C35" w:rsidRPr="009C7543" w:rsidRDefault="00B32C35" w:rsidP="009A3E7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38" w:type="dxa"/>
            <w:vAlign w:val="center"/>
          </w:tcPr>
          <w:p w14:paraId="3742E345" w14:textId="77777777" w:rsidR="00B32C35" w:rsidRDefault="00B32C35" w:rsidP="00542724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15 juin 2017</w:t>
            </w:r>
          </w:p>
        </w:tc>
      </w:tr>
      <w:tr w:rsidR="00B32C35" w14:paraId="0FF03A91" w14:textId="77777777" w:rsidTr="00B32C35">
        <w:tc>
          <w:tcPr>
            <w:tcW w:w="3137" w:type="dxa"/>
            <w:vMerge/>
          </w:tcPr>
          <w:p w14:paraId="026A8867" w14:textId="268794F8" w:rsidR="00B32C35" w:rsidRDefault="00B32C35" w:rsidP="002E1981">
            <w:pPr>
              <w:jc w:val="both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vMerge/>
          </w:tcPr>
          <w:p w14:paraId="4BFF8161" w14:textId="308F17E2" w:rsidR="00B32C35" w:rsidRPr="009C7543" w:rsidRDefault="00B32C35" w:rsidP="009A3E7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38" w:type="dxa"/>
            <w:vAlign w:val="center"/>
          </w:tcPr>
          <w:p w14:paraId="2413354B" w14:textId="77777777" w:rsidR="00B32C35" w:rsidRDefault="00B32C35" w:rsidP="00512A84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15 octobre 2017</w:t>
            </w:r>
          </w:p>
        </w:tc>
      </w:tr>
      <w:tr w:rsidR="00B32C35" w14:paraId="41319B46" w14:textId="77777777" w:rsidTr="00B32C35">
        <w:tc>
          <w:tcPr>
            <w:tcW w:w="3137" w:type="dxa"/>
            <w:vMerge/>
          </w:tcPr>
          <w:p w14:paraId="0E03889F" w14:textId="23C30943" w:rsidR="00B32C35" w:rsidRDefault="00B32C35" w:rsidP="002E1981">
            <w:pPr>
              <w:jc w:val="both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vMerge/>
          </w:tcPr>
          <w:p w14:paraId="389CFB3A" w14:textId="022F506B" w:rsidR="00B32C35" w:rsidRPr="009C7543" w:rsidRDefault="00B32C35" w:rsidP="009A3E7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38" w:type="dxa"/>
            <w:vAlign w:val="center"/>
          </w:tcPr>
          <w:p w14:paraId="795EB423" w14:textId="77777777" w:rsidR="00B32C35" w:rsidRDefault="00B32C35" w:rsidP="002E1981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15 février 2018</w:t>
            </w:r>
          </w:p>
        </w:tc>
      </w:tr>
      <w:tr w:rsidR="00B32C35" w14:paraId="0C7D5E1F" w14:textId="77777777" w:rsidTr="00B32C35">
        <w:tc>
          <w:tcPr>
            <w:tcW w:w="3137" w:type="dxa"/>
            <w:vMerge/>
          </w:tcPr>
          <w:p w14:paraId="271EB050" w14:textId="20C76E34" w:rsidR="00B32C35" w:rsidRDefault="00B32C35" w:rsidP="002E1981">
            <w:pPr>
              <w:jc w:val="both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vMerge/>
          </w:tcPr>
          <w:p w14:paraId="5F5EA568" w14:textId="315F4272" w:rsidR="00B32C35" w:rsidRPr="009C7543" w:rsidRDefault="00B32C35" w:rsidP="009A3E7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38" w:type="dxa"/>
            <w:vAlign w:val="center"/>
          </w:tcPr>
          <w:p w14:paraId="4CFC7766" w14:textId="77777777" w:rsidR="00B32C35" w:rsidRDefault="00B32C35" w:rsidP="00542724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15 juin 2018</w:t>
            </w:r>
          </w:p>
        </w:tc>
      </w:tr>
      <w:tr w:rsidR="00B32C35" w14:paraId="7E779FC2" w14:textId="77777777" w:rsidTr="00B32C35">
        <w:tc>
          <w:tcPr>
            <w:tcW w:w="3137" w:type="dxa"/>
            <w:vMerge/>
          </w:tcPr>
          <w:p w14:paraId="40908B7A" w14:textId="3877D753" w:rsidR="00B32C35" w:rsidRDefault="00B32C35" w:rsidP="002E1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443945A" w14:textId="0A9D3D17" w:rsidR="00B32C35" w:rsidRPr="00512A84" w:rsidRDefault="00B32C35" w:rsidP="009A3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14:paraId="2F9EE9AF" w14:textId="77777777" w:rsidR="00B32C35" w:rsidRDefault="00B32C35" w:rsidP="00542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octobre 2018</w:t>
            </w:r>
          </w:p>
        </w:tc>
      </w:tr>
      <w:tr w:rsidR="00B32C35" w14:paraId="271624BB" w14:textId="77777777" w:rsidTr="00B32C35">
        <w:tc>
          <w:tcPr>
            <w:tcW w:w="3137" w:type="dxa"/>
            <w:vMerge/>
          </w:tcPr>
          <w:p w14:paraId="4E38D6BA" w14:textId="41718C38" w:rsidR="00B32C35" w:rsidRDefault="00B32C35" w:rsidP="002E1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5928425" w14:textId="14293EF7" w:rsidR="00B32C35" w:rsidRDefault="00B32C35" w:rsidP="009A3E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14:paraId="10E472D6" w14:textId="77777777" w:rsidR="00B32C35" w:rsidRDefault="00B32C35" w:rsidP="002E1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février 2019</w:t>
            </w:r>
          </w:p>
        </w:tc>
      </w:tr>
      <w:tr w:rsidR="00B32C35" w14:paraId="3A1D6BA9" w14:textId="77777777" w:rsidTr="00B32C35">
        <w:tc>
          <w:tcPr>
            <w:tcW w:w="3137" w:type="dxa"/>
            <w:vMerge/>
          </w:tcPr>
          <w:p w14:paraId="278E7A40" w14:textId="1B7693DF" w:rsidR="00B32C35" w:rsidRDefault="00B32C35" w:rsidP="002E1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FF4B7A1" w14:textId="4AE43129" w:rsidR="00B32C35" w:rsidRDefault="00B32C35" w:rsidP="009A3E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14:paraId="0A354ED1" w14:textId="2ADEBC60" w:rsidR="00B32C35" w:rsidRDefault="00B32C35" w:rsidP="002E1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juin 2019</w:t>
            </w:r>
          </w:p>
        </w:tc>
      </w:tr>
      <w:tr w:rsidR="00B32C35" w14:paraId="48C8EDDC" w14:textId="77777777" w:rsidTr="00B32C35">
        <w:tc>
          <w:tcPr>
            <w:tcW w:w="3137" w:type="dxa"/>
            <w:vMerge/>
          </w:tcPr>
          <w:p w14:paraId="15B81407" w14:textId="409B8AE8" w:rsidR="00B32C35" w:rsidRDefault="00B32C35" w:rsidP="002E1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1E51E05" w14:textId="02974FB2" w:rsidR="00B32C35" w:rsidRDefault="00B32C35" w:rsidP="009A3E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14:paraId="5DBD789C" w14:textId="3DED802C" w:rsidR="00B32C35" w:rsidRDefault="00B32C35" w:rsidP="002E1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octobre 2019</w:t>
            </w:r>
          </w:p>
        </w:tc>
      </w:tr>
      <w:tr w:rsidR="00B32C35" w14:paraId="262DF255" w14:textId="77777777" w:rsidTr="00B32C35">
        <w:tc>
          <w:tcPr>
            <w:tcW w:w="3137" w:type="dxa"/>
            <w:vMerge/>
          </w:tcPr>
          <w:p w14:paraId="5F59EE0E" w14:textId="1BC728A1" w:rsidR="00B32C35" w:rsidRDefault="00B32C35" w:rsidP="002E1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80E86D3" w14:textId="530E339C" w:rsidR="00B32C35" w:rsidRDefault="00B32C35" w:rsidP="009A3E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14:paraId="00570A2C" w14:textId="5B5AF4E5" w:rsidR="00B32C35" w:rsidRDefault="00B32C35" w:rsidP="002E1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février 2020</w:t>
            </w:r>
          </w:p>
        </w:tc>
      </w:tr>
    </w:tbl>
    <w:p w14:paraId="178BDB20" w14:textId="2BB07ED7" w:rsidR="00954E61" w:rsidRDefault="00954E61" w:rsidP="009A3E7D">
      <w:pPr>
        <w:jc w:val="both"/>
        <w:rPr>
          <w:rFonts w:ascii="Arial" w:hAnsi="Arial" w:cs="Arial"/>
          <w:sz w:val="24"/>
          <w:szCs w:val="24"/>
        </w:rPr>
      </w:pPr>
    </w:p>
    <w:p w14:paraId="6B620F26" w14:textId="4BB8091F" w:rsidR="00CE797D" w:rsidRPr="002E1981" w:rsidRDefault="00CE797D" w:rsidP="009A3E7D">
      <w:pPr>
        <w:jc w:val="both"/>
        <w:rPr>
          <w:rFonts w:ascii="Arial" w:hAnsi="Arial" w:cs="Arial"/>
          <w:b/>
          <w:sz w:val="24"/>
          <w:szCs w:val="24"/>
        </w:rPr>
      </w:pPr>
      <w:r w:rsidRPr="002E1981">
        <w:rPr>
          <w:rFonts w:ascii="Arial" w:hAnsi="Arial" w:cs="Arial"/>
          <w:b/>
          <w:sz w:val="24"/>
          <w:szCs w:val="24"/>
        </w:rPr>
        <w:t xml:space="preserve">Important : les </w:t>
      </w:r>
      <w:r w:rsidR="002E1981">
        <w:rPr>
          <w:rFonts w:ascii="Arial" w:hAnsi="Arial" w:cs="Arial"/>
          <w:b/>
          <w:sz w:val="24"/>
          <w:szCs w:val="24"/>
        </w:rPr>
        <w:t>lettres d’intention</w:t>
      </w:r>
      <w:r w:rsidRPr="002E1981">
        <w:rPr>
          <w:rFonts w:ascii="Arial" w:hAnsi="Arial" w:cs="Arial"/>
          <w:b/>
          <w:sz w:val="24"/>
          <w:szCs w:val="24"/>
        </w:rPr>
        <w:t xml:space="preserve"> reçu</w:t>
      </w:r>
      <w:r w:rsidR="002E1981">
        <w:rPr>
          <w:rFonts w:ascii="Arial" w:hAnsi="Arial" w:cs="Arial"/>
          <w:b/>
          <w:sz w:val="24"/>
          <w:szCs w:val="24"/>
        </w:rPr>
        <w:t>e</w:t>
      </w:r>
      <w:r w:rsidRPr="002E1981">
        <w:rPr>
          <w:rFonts w:ascii="Arial" w:hAnsi="Arial" w:cs="Arial"/>
          <w:b/>
          <w:sz w:val="24"/>
          <w:szCs w:val="24"/>
        </w:rPr>
        <w:t xml:space="preserve">s après la date interne UQAC </w:t>
      </w:r>
      <w:r w:rsidR="002E1981">
        <w:rPr>
          <w:rFonts w:ascii="Arial" w:hAnsi="Arial" w:cs="Arial"/>
          <w:b/>
          <w:sz w:val="24"/>
          <w:szCs w:val="24"/>
        </w:rPr>
        <w:t xml:space="preserve">du 15 avril 2015 </w:t>
      </w:r>
      <w:r w:rsidRPr="002E1981">
        <w:rPr>
          <w:rFonts w:ascii="Arial" w:hAnsi="Arial" w:cs="Arial"/>
          <w:b/>
          <w:sz w:val="24"/>
          <w:szCs w:val="24"/>
        </w:rPr>
        <w:t>ne seront pas considéré</w:t>
      </w:r>
      <w:r w:rsidR="002E1981">
        <w:rPr>
          <w:rFonts w:ascii="Arial" w:hAnsi="Arial" w:cs="Arial"/>
          <w:b/>
          <w:sz w:val="24"/>
          <w:szCs w:val="24"/>
        </w:rPr>
        <w:t>e</w:t>
      </w:r>
      <w:r w:rsidRPr="002E1981">
        <w:rPr>
          <w:rFonts w:ascii="Arial" w:hAnsi="Arial" w:cs="Arial"/>
          <w:b/>
          <w:sz w:val="24"/>
          <w:szCs w:val="24"/>
        </w:rPr>
        <w:t>s</w:t>
      </w:r>
      <w:r w:rsidR="002E1981" w:rsidRPr="002E1981">
        <w:rPr>
          <w:rFonts w:ascii="Arial" w:hAnsi="Arial" w:cs="Arial"/>
          <w:b/>
          <w:sz w:val="24"/>
          <w:szCs w:val="24"/>
        </w:rPr>
        <w:t xml:space="preserve"> pour cet appel à projet. </w:t>
      </w:r>
      <w:r w:rsidR="002E1981">
        <w:rPr>
          <w:rFonts w:ascii="Arial" w:hAnsi="Arial" w:cs="Arial"/>
          <w:b/>
          <w:sz w:val="24"/>
          <w:szCs w:val="24"/>
        </w:rPr>
        <w:t xml:space="preserve"> Après cette date, il faudra attendre le prochain concours interne</w:t>
      </w:r>
      <w:r w:rsidR="001D287B">
        <w:rPr>
          <w:rFonts w:ascii="Arial" w:hAnsi="Arial" w:cs="Arial"/>
          <w:b/>
          <w:sz w:val="24"/>
          <w:szCs w:val="24"/>
        </w:rPr>
        <w:t>, vers le mois d’octobre 2018</w:t>
      </w:r>
    </w:p>
    <w:p w14:paraId="2BEC0B4F" w14:textId="77777777" w:rsidR="00CB1FC2" w:rsidRDefault="00954E61" w:rsidP="009A3E7D">
      <w:pPr>
        <w:jc w:val="both"/>
        <w:rPr>
          <w:rFonts w:ascii="Arial" w:hAnsi="Arial" w:cs="Arial"/>
          <w:sz w:val="24"/>
          <w:szCs w:val="24"/>
        </w:rPr>
        <w:sectPr w:rsidR="00CB1FC2" w:rsidSect="0037597B">
          <w:headerReference w:type="default" r:id="rId13"/>
          <w:footerReference w:type="default" r:id="rId14"/>
          <w:pgSz w:w="12240" w:h="15840" w:code="1"/>
          <w:pgMar w:top="1440" w:right="1418" w:bottom="1440" w:left="1418" w:header="720" w:footer="720" w:gutter="0"/>
          <w:paperSrc w:first="15" w:other="15"/>
          <w:pgNumType w:start="1"/>
          <w:cols w:space="720"/>
          <w:titlePg/>
          <w:docGrid w:linePitch="272"/>
        </w:sectPr>
      </w:pPr>
      <w:r>
        <w:rPr>
          <w:rFonts w:ascii="Arial" w:hAnsi="Arial" w:cs="Arial"/>
          <w:sz w:val="24"/>
          <w:szCs w:val="24"/>
        </w:rPr>
        <w:br w:type="page"/>
      </w:r>
    </w:p>
    <w:p w14:paraId="197A9BC3" w14:textId="77777777" w:rsidR="00954E61" w:rsidRDefault="00954E61" w:rsidP="009A3E7D">
      <w:pPr>
        <w:jc w:val="both"/>
        <w:rPr>
          <w:rFonts w:ascii="Arial" w:hAnsi="Arial" w:cs="Arial"/>
          <w:sz w:val="24"/>
          <w:szCs w:val="24"/>
        </w:rPr>
      </w:pPr>
    </w:p>
    <w:p w14:paraId="0FB634F3" w14:textId="77777777" w:rsidR="00143128" w:rsidRPr="00143128" w:rsidRDefault="00143128" w:rsidP="009A3E7D">
      <w:pPr>
        <w:jc w:val="both"/>
        <w:rPr>
          <w:rFonts w:ascii="Arial" w:hAnsi="Arial" w:cs="Arial"/>
          <w:sz w:val="24"/>
          <w:szCs w:val="24"/>
        </w:rPr>
      </w:pPr>
    </w:p>
    <w:p w14:paraId="5C1A0F17" w14:textId="77777777" w:rsidR="00955221" w:rsidRPr="00D04CD0" w:rsidRDefault="00D04CD0" w:rsidP="00955221">
      <w:pPr>
        <w:jc w:val="center"/>
        <w:rPr>
          <w:b/>
          <w:bCs/>
          <w:smallCaps/>
          <w:sz w:val="32"/>
          <w:szCs w:val="32"/>
        </w:rPr>
      </w:pPr>
      <w:r w:rsidRPr="00D04CD0">
        <w:rPr>
          <w:b/>
          <w:sz w:val="32"/>
          <w:szCs w:val="32"/>
        </w:rPr>
        <w:t>F</w:t>
      </w:r>
      <w:r w:rsidR="00264E45">
        <w:rPr>
          <w:b/>
          <w:sz w:val="32"/>
          <w:szCs w:val="32"/>
        </w:rPr>
        <w:t>LJE</w:t>
      </w:r>
      <w:r w:rsidRPr="00D04CD0">
        <w:rPr>
          <w:b/>
          <w:sz w:val="32"/>
          <w:szCs w:val="32"/>
        </w:rPr>
        <w:t xml:space="preserve"> Lettre d’intention interne UQAC</w:t>
      </w:r>
    </w:p>
    <w:p w14:paraId="6EC1C3C3" w14:textId="77777777" w:rsidR="00BC2625" w:rsidRDefault="00BC2625">
      <w:pPr>
        <w:pStyle w:val="Titre11"/>
        <w:jc w:val="center"/>
      </w:pPr>
    </w:p>
    <w:p w14:paraId="1A800AF3" w14:textId="77777777" w:rsidR="00F81C9A" w:rsidRDefault="00F81C9A">
      <w:pPr>
        <w:pStyle w:val="Titre"/>
        <w:spacing w:after="240"/>
        <w:jc w:val="both"/>
        <w:outlineLvl w:val="0"/>
        <w:rPr>
          <w:b w:val="0"/>
          <w:bCs w:val="0"/>
          <w:smallCaps w:val="0"/>
        </w:rPr>
      </w:pPr>
      <w:r>
        <w:rPr>
          <w:sz w:val="24"/>
          <w:szCs w:val="24"/>
        </w:rPr>
        <w:t>Identification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04"/>
      </w:tblGrid>
      <w:tr w:rsidR="00F81C9A" w14:paraId="18C8EFCB" w14:textId="77777777" w:rsidTr="00BC2625">
        <w:trPr>
          <w:cantSplit/>
          <w:trHeight w:hRule="exact" w:val="720"/>
        </w:trPr>
        <w:tc>
          <w:tcPr>
            <w:tcW w:w="9404" w:type="dxa"/>
          </w:tcPr>
          <w:p w14:paraId="3D30D08A" w14:textId="77777777" w:rsidR="00F81C9A" w:rsidRDefault="00D04CD0" w:rsidP="00BC2625">
            <w:pPr>
              <w:pStyle w:val="Titre11"/>
              <w:tabs>
                <w:tab w:val="clear" w:pos="840"/>
              </w:tabs>
              <w:ind w:left="2694" w:hanging="2694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Titre du projet :</w:t>
            </w:r>
            <w:r w:rsidR="00BC2625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14BD03D2" w14:textId="77777777" w:rsidR="00BC2625" w:rsidRDefault="00BC2625">
            <w:pPr>
              <w:pStyle w:val="Titre11"/>
              <w:tabs>
                <w:tab w:val="clear" w:pos="840"/>
                <w:tab w:val="left" w:pos="2800"/>
              </w:tabs>
              <w:ind w:left="0" w:firstLine="0"/>
              <w:rPr>
                <w:b w:val="0"/>
                <w:bCs w:val="0"/>
                <w:sz w:val="20"/>
                <w:szCs w:val="20"/>
              </w:rPr>
            </w:pPr>
          </w:p>
          <w:p w14:paraId="32483FEB" w14:textId="77777777" w:rsidR="00BC2625" w:rsidRDefault="00BC2625">
            <w:pPr>
              <w:pStyle w:val="Titre11"/>
              <w:tabs>
                <w:tab w:val="clear" w:pos="840"/>
                <w:tab w:val="left" w:pos="2800"/>
              </w:tabs>
              <w:ind w:left="0" w:firstLine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81C9A" w14:paraId="7FF7C1B8" w14:textId="77777777" w:rsidTr="00835223">
        <w:trPr>
          <w:cantSplit/>
          <w:trHeight w:hRule="exact" w:val="679"/>
        </w:trPr>
        <w:tc>
          <w:tcPr>
            <w:tcW w:w="9404" w:type="dxa"/>
          </w:tcPr>
          <w:p w14:paraId="6FA3F4EB" w14:textId="77777777" w:rsidR="00F81C9A" w:rsidRDefault="00BC2625" w:rsidP="00835223">
            <w:pPr>
              <w:pStyle w:val="Titre11"/>
              <w:tabs>
                <w:tab w:val="clear" w:pos="840"/>
              </w:tabs>
              <w:ind w:left="0" w:firstLine="0"/>
              <w:rPr>
                <w:smallCaps w:val="0"/>
                <w:sz w:val="20"/>
                <w:szCs w:val="20"/>
              </w:rPr>
            </w:pPr>
            <w:r w:rsidRPr="00BC2625">
              <w:rPr>
                <w:bCs w:val="0"/>
                <w:smallCaps w:val="0"/>
                <w:sz w:val="20"/>
                <w:szCs w:val="20"/>
              </w:rPr>
              <w:t>Responsable</w:t>
            </w:r>
            <w:r>
              <w:rPr>
                <w:b w:val="0"/>
                <w:bCs w:val="0"/>
                <w:smallCaps w:val="0"/>
                <w:sz w:val="20"/>
                <w:szCs w:val="20"/>
              </w:rPr>
              <w:t>:</w:t>
            </w:r>
          </w:p>
        </w:tc>
      </w:tr>
      <w:tr w:rsidR="006F63D4" w14:paraId="5D0382B3" w14:textId="77777777" w:rsidTr="00835223">
        <w:trPr>
          <w:cantSplit/>
          <w:trHeight w:hRule="exact" w:val="895"/>
        </w:trPr>
        <w:tc>
          <w:tcPr>
            <w:tcW w:w="9404" w:type="dxa"/>
          </w:tcPr>
          <w:p w14:paraId="5ECFB4D7" w14:textId="77777777" w:rsidR="006F63D4" w:rsidRDefault="006F63D4">
            <w:pPr>
              <w:pStyle w:val="Titre11"/>
              <w:tabs>
                <w:tab w:val="clear" w:pos="840"/>
              </w:tabs>
              <w:ind w:left="0" w:firstLine="0"/>
              <w:rPr>
                <w:bCs w:val="0"/>
                <w:smallCaps w:val="0"/>
                <w:sz w:val="20"/>
                <w:szCs w:val="20"/>
              </w:rPr>
            </w:pPr>
            <w:r>
              <w:rPr>
                <w:bCs w:val="0"/>
                <w:smallCaps w:val="0"/>
                <w:sz w:val="20"/>
                <w:szCs w:val="20"/>
              </w:rPr>
              <w:t>Programme de la FCI</w:t>
            </w:r>
          </w:p>
          <w:p w14:paraId="615985D4" w14:textId="77777777" w:rsidR="00835223" w:rsidRDefault="00835223">
            <w:pPr>
              <w:pStyle w:val="Titre11"/>
              <w:tabs>
                <w:tab w:val="clear" w:pos="840"/>
              </w:tabs>
              <w:ind w:left="0" w:firstLine="0"/>
              <w:rPr>
                <w:bCs w:val="0"/>
                <w:smallCaps w:val="0"/>
                <w:sz w:val="20"/>
                <w:szCs w:val="20"/>
              </w:rPr>
            </w:pPr>
          </w:p>
          <w:p w14:paraId="426FFB2B" w14:textId="77777777" w:rsidR="006F63D4" w:rsidRPr="00BC2625" w:rsidRDefault="008D6023" w:rsidP="008D6023">
            <w:pPr>
              <w:pStyle w:val="Titre11"/>
              <w:tabs>
                <w:tab w:val="clear" w:pos="840"/>
              </w:tabs>
              <w:ind w:left="0" w:firstLine="0"/>
              <w:rPr>
                <w:bCs w:val="0"/>
                <w:smallCaps w:val="0"/>
                <w:sz w:val="20"/>
                <w:szCs w:val="20"/>
              </w:rPr>
            </w:pPr>
            <w:r>
              <w:rPr>
                <w:bCs w:val="0"/>
                <w:smallCaps w:val="0"/>
                <w:sz w:val="20"/>
                <w:szCs w:val="20"/>
              </w:rPr>
              <w:t>FLJE Non affilié</w:t>
            </w:r>
            <w:bookmarkStart w:id="0" w:name="CaseACocher1"/>
            <w:r>
              <w:rPr>
                <w:bCs w:val="0"/>
                <w:smallCaps w:val="0"/>
                <w:sz w:val="20"/>
                <w:szCs w:val="20"/>
              </w:rPr>
              <w:t xml:space="preserve">   </w:t>
            </w:r>
            <w:r w:rsidR="00D31E77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E77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77D66">
              <w:rPr>
                <w:b w:val="0"/>
                <w:bCs w:val="0"/>
                <w:sz w:val="20"/>
                <w:szCs w:val="20"/>
              </w:rPr>
            </w:r>
            <w:r w:rsidR="00877D66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D31E7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  <w:r w:rsidR="006F63D4">
              <w:rPr>
                <w:bCs w:val="0"/>
                <w:smallCaps w:val="0"/>
                <w:sz w:val="20"/>
                <w:szCs w:val="20"/>
              </w:rPr>
              <w:tab/>
            </w:r>
            <w:r w:rsidR="00264E45">
              <w:rPr>
                <w:bCs w:val="0"/>
                <w:smallCaps w:val="0"/>
                <w:sz w:val="20"/>
                <w:szCs w:val="20"/>
              </w:rPr>
              <w:t>FLJE Chaire du Canada</w:t>
            </w:r>
            <w:r w:rsidR="00D31E77">
              <w:rPr>
                <w:bCs w:val="0"/>
                <w:smallCaps w:val="0"/>
                <w:sz w:val="20"/>
                <w:szCs w:val="20"/>
              </w:rPr>
              <w:t xml:space="preserve">  </w:t>
            </w:r>
            <w:r w:rsidR="00D31E77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E77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77D66">
              <w:rPr>
                <w:b w:val="0"/>
                <w:bCs w:val="0"/>
                <w:sz w:val="20"/>
                <w:szCs w:val="20"/>
              </w:rPr>
            </w:r>
            <w:r w:rsidR="00877D66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D31E77">
              <w:rPr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bCs w:val="0"/>
                <w:smallCaps w:val="0"/>
                <w:sz w:val="20"/>
                <w:szCs w:val="20"/>
              </w:rPr>
              <w:t xml:space="preserve">FLJE – CRSNG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77D66">
              <w:rPr>
                <w:b w:val="0"/>
                <w:bCs w:val="0"/>
                <w:sz w:val="20"/>
                <w:szCs w:val="20"/>
              </w:rPr>
            </w:r>
            <w:r w:rsidR="00877D66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mallCaps w:val="0"/>
                <w:sz w:val="20"/>
                <w:szCs w:val="20"/>
              </w:rPr>
              <w:t xml:space="preserve">FLJE – CRSH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77D66">
              <w:rPr>
                <w:b w:val="0"/>
                <w:bCs w:val="0"/>
                <w:sz w:val="20"/>
                <w:szCs w:val="20"/>
              </w:rPr>
            </w:r>
            <w:r w:rsidR="00877D66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6ABA0450" w14:textId="77777777" w:rsidR="00F81C9A" w:rsidRDefault="00F81C9A">
      <w:pPr>
        <w:pStyle w:val="Titre11"/>
        <w:tabs>
          <w:tab w:val="clear" w:pos="840"/>
        </w:tabs>
        <w:spacing w:after="240"/>
        <w:ind w:left="0" w:firstLine="0"/>
      </w:pPr>
    </w:p>
    <w:p w14:paraId="7D44517E" w14:textId="77777777" w:rsidR="00BC2625" w:rsidRDefault="00BC2625">
      <w:pPr>
        <w:pStyle w:val="Titre11"/>
        <w:tabs>
          <w:tab w:val="clear" w:pos="840"/>
        </w:tabs>
        <w:spacing w:after="240"/>
        <w:ind w:left="0" w:firstLine="0"/>
      </w:pPr>
      <w:r>
        <w:t>Informations pertinentes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08"/>
        <w:gridCol w:w="5496"/>
      </w:tblGrid>
      <w:tr w:rsidR="00835223" w14:paraId="694D4DC5" w14:textId="77777777" w:rsidTr="00BC2625">
        <w:trPr>
          <w:cantSplit/>
          <w:trHeight w:hRule="exact" w:val="720"/>
        </w:trPr>
        <w:tc>
          <w:tcPr>
            <w:tcW w:w="9404" w:type="dxa"/>
            <w:gridSpan w:val="2"/>
          </w:tcPr>
          <w:p w14:paraId="40F74636" w14:textId="77777777" w:rsidR="00835223" w:rsidRDefault="00835223" w:rsidP="00BC2625">
            <w:pPr>
              <w:pStyle w:val="Titre11"/>
              <w:tabs>
                <w:tab w:val="clear" w:pos="840"/>
              </w:tabs>
              <w:ind w:left="2694" w:hanging="2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Département (s) :</w:t>
            </w:r>
          </w:p>
        </w:tc>
      </w:tr>
      <w:tr w:rsidR="00BC2625" w14:paraId="3EC0C523" w14:textId="77777777" w:rsidTr="00BC2625">
        <w:trPr>
          <w:cantSplit/>
          <w:trHeight w:hRule="exact" w:val="720"/>
        </w:trPr>
        <w:tc>
          <w:tcPr>
            <w:tcW w:w="9404" w:type="dxa"/>
            <w:gridSpan w:val="2"/>
          </w:tcPr>
          <w:p w14:paraId="55AD7BB2" w14:textId="77777777" w:rsidR="00BC2625" w:rsidRDefault="00BC2625" w:rsidP="00BC2625">
            <w:pPr>
              <w:pStyle w:val="Titre11"/>
              <w:tabs>
                <w:tab w:val="clear" w:pos="840"/>
              </w:tabs>
              <w:ind w:left="2694" w:hanging="2694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Créneau</w:t>
            </w:r>
            <w:r w:rsidR="00835223">
              <w:rPr>
                <w:sz w:val="20"/>
                <w:szCs w:val="20"/>
              </w:rPr>
              <w:t>(x)</w:t>
            </w:r>
            <w:r>
              <w:rPr>
                <w:sz w:val="20"/>
                <w:szCs w:val="20"/>
              </w:rPr>
              <w:t xml:space="preserve"> de recherche 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7B6F428A" w14:textId="77777777" w:rsidR="00BC2625" w:rsidRDefault="00BC2625" w:rsidP="00BC2625">
            <w:pPr>
              <w:pStyle w:val="Titre11"/>
              <w:tabs>
                <w:tab w:val="clear" w:pos="840"/>
                <w:tab w:val="left" w:pos="2800"/>
              </w:tabs>
              <w:ind w:left="0" w:firstLine="0"/>
              <w:rPr>
                <w:b w:val="0"/>
                <w:bCs w:val="0"/>
                <w:sz w:val="20"/>
                <w:szCs w:val="20"/>
              </w:rPr>
            </w:pPr>
          </w:p>
          <w:p w14:paraId="76589108" w14:textId="77777777" w:rsidR="00BC2625" w:rsidRDefault="00BC2625" w:rsidP="00BC2625">
            <w:pPr>
              <w:pStyle w:val="Titre11"/>
              <w:tabs>
                <w:tab w:val="clear" w:pos="840"/>
                <w:tab w:val="left" w:pos="2800"/>
              </w:tabs>
              <w:ind w:left="0" w:firstLine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B1FC2" w14:paraId="11111D0C" w14:textId="77777777" w:rsidTr="008D0D26">
        <w:trPr>
          <w:cantSplit/>
          <w:trHeight w:hRule="exact" w:val="636"/>
        </w:trPr>
        <w:tc>
          <w:tcPr>
            <w:tcW w:w="9404" w:type="dxa"/>
            <w:gridSpan w:val="2"/>
          </w:tcPr>
          <w:p w14:paraId="0457927B" w14:textId="77777777" w:rsidR="00CB1FC2" w:rsidRDefault="00CB1FC2" w:rsidP="00BC2625">
            <w:pPr>
              <w:pStyle w:val="Titre11"/>
              <w:tabs>
                <w:tab w:val="clear" w:pos="840"/>
              </w:tabs>
              <w:ind w:left="2694" w:hanging="2694"/>
              <w:rPr>
                <w:b w:val="0"/>
                <w:bCs w:val="0"/>
                <w:smallCaps w:val="0"/>
                <w:sz w:val="20"/>
                <w:szCs w:val="20"/>
              </w:rPr>
            </w:pPr>
            <w:r>
              <w:rPr>
                <w:bCs w:val="0"/>
                <w:smallCaps w:val="0"/>
                <w:sz w:val="20"/>
                <w:szCs w:val="20"/>
              </w:rPr>
              <w:t>Unité (s) de recherche</w:t>
            </w:r>
            <w:r>
              <w:rPr>
                <w:b w:val="0"/>
                <w:bCs w:val="0"/>
                <w:smallCaps w:val="0"/>
                <w:sz w:val="20"/>
                <w:szCs w:val="20"/>
              </w:rPr>
              <w:t xml:space="preserve">  </w:t>
            </w:r>
          </w:p>
          <w:p w14:paraId="2E9B2617" w14:textId="77777777" w:rsidR="00CB1FC2" w:rsidRDefault="00CB1FC2" w:rsidP="00BC2625">
            <w:pPr>
              <w:pStyle w:val="Titre11"/>
              <w:tabs>
                <w:tab w:val="clear" w:pos="840"/>
              </w:tabs>
            </w:pPr>
          </w:p>
        </w:tc>
      </w:tr>
      <w:tr w:rsidR="00CB1FC2" w14:paraId="7483B647" w14:textId="77777777" w:rsidTr="008E2B52">
        <w:trPr>
          <w:cantSplit/>
          <w:trHeight w:hRule="exact" w:val="533"/>
        </w:trPr>
        <w:tc>
          <w:tcPr>
            <w:tcW w:w="9404" w:type="dxa"/>
            <w:gridSpan w:val="2"/>
          </w:tcPr>
          <w:p w14:paraId="5893FCEC" w14:textId="77777777" w:rsidR="00CB1FC2" w:rsidRDefault="00CB1FC2" w:rsidP="00BC2625">
            <w:pPr>
              <w:pStyle w:val="Titre11"/>
              <w:tabs>
                <w:tab w:val="clear" w:pos="840"/>
              </w:tabs>
              <w:ind w:left="2694" w:hanging="2694"/>
              <w:rPr>
                <w:bCs w:val="0"/>
                <w:smallCaps w:val="0"/>
                <w:sz w:val="20"/>
                <w:szCs w:val="20"/>
              </w:rPr>
            </w:pPr>
            <w:r>
              <w:rPr>
                <w:bCs w:val="0"/>
                <w:smallCaps w:val="0"/>
                <w:sz w:val="20"/>
                <w:szCs w:val="20"/>
              </w:rPr>
              <w:t>Coût du projet</w:t>
            </w:r>
          </w:p>
          <w:p w14:paraId="405ABFFA" w14:textId="77777777" w:rsidR="00CB1FC2" w:rsidRDefault="00CB1FC2" w:rsidP="00BC2625">
            <w:pPr>
              <w:pStyle w:val="Titre11"/>
              <w:tabs>
                <w:tab w:val="clear" w:pos="840"/>
              </w:tabs>
            </w:pPr>
          </w:p>
        </w:tc>
      </w:tr>
      <w:tr w:rsidR="006A6461" w14:paraId="74D89CF1" w14:textId="77777777" w:rsidTr="006A6461">
        <w:trPr>
          <w:cantSplit/>
          <w:trHeight w:hRule="exact" w:val="413"/>
        </w:trPr>
        <w:tc>
          <w:tcPr>
            <w:tcW w:w="3908" w:type="dxa"/>
            <w:tcBorders>
              <w:right w:val="nil"/>
            </w:tcBorders>
          </w:tcPr>
          <w:p w14:paraId="7BF4C789" w14:textId="77777777" w:rsidR="006A6461" w:rsidRPr="006A6461" w:rsidRDefault="006A6461" w:rsidP="006A6461">
            <w:pPr>
              <w:pStyle w:val="Titre11"/>
              <w:tabs>
                <w:tab w:val="clear" w:pos="840"/>
              </w:tabs>
              <w:ind w:left="2694" w:hanging="2694"/>
              <w:jc w:val="right"/>
              <w:rPr>
                <w:b w:val="0"/>
                <w:bCs w:val="0"/>
                <w:smallCaps w:val="0"/>
                <w:sz w:val="20"/>
                <w:szCs w:val="20"/>
              </w:rPr>
            </w:pPr>
            <w:r w:rsidRPr="006A6461">
              <w:rPr>
                <w:b w:val="0"/>
                <w:bCs w:val="0"/>
                <w:smallCaps w:val="0"/>
                <w:sz w:val="20"/>
                <w:szCs w:val="20"/>
              </w:rPr>
              <w:t>Coût total du projet</w:t>
            </w:r>
          </w:p>
        </w:tc>
        <w:tc>
          <w:tcPr>
            <w:tcW w:w="5496" w:type="dxa"/>
            <w:tcBorders>
              <w:left w:val="nil"/>
            </w:tcBorders>
          </w:tcPr>
          <w:p w14:paraId="7897DBCF" w14:textId="77777777" w:rsidR="006A6461" w:rsidRDefault="00CB1FC2" w:rsidP="00CB1FC2">
            <w:pPr>
              <w:pStyle w:val="Titre11"/>
              <w:tabs>
                <w:tab w:val="clear" w:pos="840"/>
              </w:tabs>
            </w:pPr>
            <w:r w:rsidRPr="00CB1FC2">
              <w:rPr>
                <w:highlight w:val="yellow"/>
              </w:rPr>
              <w:t>………….</w:t>
            </w:r>
          </w:p>
        </w:tc>
      </w:tr>
      <w:tr w:rsidR="006A6461" w14:paraId="5D829A7D" w14:textId="77777777" w:rsidTr="006A6461">
        <w:trPr>
          <w:cantSplit/>
          <w:trHeight w:hRule="exact" w:val="413"/>
        </w:trPr>
        <w:tc>
          <w:tcPr>
            <w:tcW w:w="3908" w:type="dxa"/>
            <w:tcBorders>
              <w:right w:val="nil"/>
            </w:tcBorders>
          </w:tcPr>
          <w:p w14:paraId="3509B66C" w14:textId="77777777" w:rsidR="006A6461" w:rsidRPr="006A6461" w:rsidRDefault="006A6461" w:rsidP="006A6461">
            <w:pPr>
              <w:pStyle w:val="Titre11"/>
              <w:tabs>
                <w:tab w:val="clear" w:pos="840"/>
              </w:tabs>
              <w:ind w:left="2694" w:hanging="2694"/>
              <w:jc w:val="right"/>
              <w:rPr>
                <w:b w:val="0"/>
                <w:bCs w:val="0"/>
                <w:smallCaps w:val="0"/>
                <w:sz w:val="20"/>
                <w:szCs w:val="20"/>
              </w:rPr>
            </w:pPr>
            <w:r w:rsidRPr="006A6461">
              <w:rPr>
                <w:b w:val="0"/>
                <w:bCs w:val="0"/>
                <w:smallCaps w:val="0"/>
                <w:sz w:val="20"/>
                <w:szCs w:val="20"/>
              </w:rPr>
              <w:t>Contribution demandée à la FCI</w:t>
            </w:r>
          </w:p>
        </w:tc>
        <w:tc>
          <w:tcPr>
            <w:tcW w:w="5496" w:type="dxa"/>
            <w:tcBorders>
              <w:left w:val="nil"/>
            </w:tcBorders>
          </w:tcPr>
          <w:p w14:paraId="50A8243A" w14:textId="77777777" w:rsidR="006A6461" w:rsidRDefault="00CB1FC2" w:rsidP="00CB1FC2">
            <w:pPr>
              <w:pStyle w:val="Titre11"/>
              <w:tabs>
                <w:tab w:val="clear" w:pos="840"/>
              </w:tabs>
            </w:pPr>
            <w:r w:rsidRPr="00CB1FC2">
              <w:rPr>
                <w:highlight w:val="yellow"/>
              </w:rPr>
              <w:t>………….</w:t>
            </w:r>
          </w:p>
        </w:tc>
      </w:tr>
      <w:tr w:rsidR="006A6461" w14:paraId="5954E256" w14:textId="77777777" w:rsidTr="006A6461">
        <w:trPr>
          <w:cantSplit/>
          <w:trHeight w:hRule="exact" w:val="413"/>
        </w:trPr>
        <w:tc>
          <w:tcPr>
            <w:tcW w:w="3908" w:type="dxa"/>
            <w:tcBorders>
              <w:right w:val="nil"/>
            </w:tcBorders>
          </w:tcPr>
          <w:p w14:paraId="766D89F2" w14:textId="77777777" w:rsidR="006A6461" w:rsidRPr="006A6461" w:rsidRDefault="006A6461" w:rsidP="006A6461">
            <w:pPr>
              <w:pStyle w:val="Titre11"/>
              <w:tabs>
                <w:tab w:val="clear" w:pos="840"/>
              </w:tabs>
              <w:ind w:left="2694" w:hanging="2694"/>
              <w:jc w:val="right"/>
              <w:rPr>
                <w:b w:val="0"/>
                <w:bCs w:val="0"/>
                <w:smallCaps w:val="0"/>
                <w:sz w:val="20"/>
                <w:szCs w:val="20"/>
              </w:rPr>
            </w:pPr>
            <w:r w:rsidRPr="006A6461">
              <w:rPr>
                <w:b w:val="0"/>
                <w:bCs w:val="0"/>
                <w:smallCaps w:val="0"/>
                <w:sz w:val="20"/>
                <w:szCs w:val="20"/>
              </w:rPr>
              <w:t>Contribution UQAC en espèces</w:t>
            </w:r>
          </w:p>
        </w:tc>
        <w:tc>
          <w:tcPr>
            <w:tcW w:w="5496" w:type="dxa"/>
            <w:tcBorders>
              <w:left w:val="nil"/>
            </w:tcBorders>
          </w:tcPr>
          <w:p w14:paraId="6351EF44" w14:textId="77777777" w:rsidR="006A6461" w:rsidRDefault="00CB1FC2" w:rsidP="00CB1FC2">
            <w:pPr>
              <w:pStyle w:val="Titre11"/>
              <w:tabs>
                <w:tab w:val="clear" w:pos="840"/>
              </w:tabs>
            </w:pPr>
            <w:r w:rsidRPr="00CB1FC2">
              <w:rPr>
                <w:highlight w:val="yellow"/>
              </w:rPr>
              <w:t>………….</w:t>
            </w:r>
          </w:p>
        </w:tc>
      </w:tr>
      <w:tr w:rsidR="006A6461" w14:paraId="528F344B" w14:textId="77777777" w:rsidTr="006A6461">
        <w:trPr>
          <w:cantSplit/>
          <w:trHeight w:hRule="exact" w:val="413"/>
        </w:trPr>
        <w:tc>
          <w:tcPr>
            <w:tcW w:w="3908" w:type="dxa"/>
            <w:tcBorders>
              <w:right w:val="nil"/>
            </w:tcBorders>
          </w:tcPr>
          <w:p w14:paraId="287BE6E5" w14:textId="77777777" w:rsidR="006A6461" w:rsidRPr="006A6461" w:rsidRDefault="006A6461" w:rsidP="006A6461">
            <w:pPr>
              <w:pStyle w:val="Titre11"/>
              <w:tabs>
                <w:tab w:val="clear" w:pos="840"/>
              </w:tabs>
              <w:ind w:left="2694" w:hanging="2694"/>
              <w:jc w:val="right"/>
              <w:rPr>
                <w:b w:val="0"/>
                <w:bCs w:val="0"/>
                <w:smallCaps w:val="0"/>
                <w:sz w:val="20"/>
                <w:szCs w:val="20"/>
              </w:rPr>
            </w:pPr>
            <w:r w:rsidRPr="006A6461">
              <w:rPr>
                <w:b w:val="0"/>
                <w:bCs w:val="0"/>
                <w:smallCaps w:val="0"/>
                <w:sz w:val="20"/>
                <w:szCs w:val="20"/>
              </w:rPr>
              <w:t>Contribution UQAC en nature</w:t>
            </w:r>
          </w:p>
        </w:tc>
        <w:tc>
          <w:tcPr>
            <w:tcW w:w="5496" w:type="dxa"/>
            <w:tcBorders>
              <w:left w:val="nil"/>
            </w:tcBorders>
          </w:tcPr>
          <w:p w14:paraId="34559704" w14:textId="77777777" w:rsidR="006A6461" w:rsidRDefault="00CB1FC2" w:rsidP="00CB1FC2">
            <w:pPr>
              <w:pStyle w:val="Titre11"/>
              <w:tabs>
                <w:tab w:val="clear" w:pos="840"/>
              </w:tabs>
            </w:pPr>
            <w:r w:rsidRPr="00CB1FC2">
              <w:rPr>
                <w:highlight w:val="yellow"/>
              </w:rPr>
              <w:t>………….</w:t>
            </w:r>
          </w:p>
        </w:tc>
      </w:tr>
    </w:tbl>
    <w:p w14:paraId="5AD5F1CB" w14:textId="77777777" w:rsidR="00F81C9A" w:rsidRDefault="00F81C9A">
      <w:pPr>
        <w:pStyle w:val="Pieddepage"/>
        <w:tabs>
          <w:tab w:val="clear" w:pos="4252"/>
          <w:tab w:val="clear" w:pos="8504"/>
        </w:tabs>
        <w:outlineLvl w:val="0"/>
      </w:pPr>
    </w:p>
    <w:p w14:paraId="5CA9DCB3" w14:textId="77777777" w:rsidR="006A6461" w:rsidRDefault="006A6461">
      <w:pPr>
        <w:pStyle w:val="Pieddepage"/>
        <w:tabs>
          <w:tab w:val="clear" w:pos="4252"/>
          <w:tab w:val="clear" w:pos="8504"/>
        </w:tabs>
        <w:outlineLvl w:val="0"/>
      </w:pPr>
    </w:p>
    <w:p w14:paraId="7B84A4B4" w14:textId="77777777" w:rsidR="006A6461" w:rsidRDefault="006A6461">
      <w:pPr>
        <w:pStyle w:val="Pieddepage"/>
        <w:tabs>
          <w:tab w:val="clear" w:pos="4252"/>
          <w:tab w:val="clear" w:pos="8504"/>
        </w:tabs>
        <w:outlineLvl w:val="0"/>
      </w:pPr>
    </w:p>
    <w:p w14:paraId="2AAF79E3" w14:textId="5AFB7CF1" w:rsidR="00F81C9A" w:rsidRDefault="006F63D4">
      <w:pPr>
        <w:pStyle w:val="Titre11"/>
        <w:tabs>
          <w:tab w:val="clear" w:pos="840"/>
        </w:tabs>
        <w:spacing w:after="240"/>
        <w:ind w:left="0" w:firstLine="0"/>
      </w:pPr>
      <w:r>
        <w:t>Utilisateurs principaux</w:t>
      </w:r>
      <w:r w:rsidR="00264E45" w:rsidRPr="00264E45">
        <w:rPr>
          <w:sz w:val="20"/>
        </w:rPr>
        <w:t xml:space="preserve">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16"/>
        <w:gridCol w:w="4820"/>
      </w:tblGrid>
      <w:tr w:rsidR="00835223" w14:paraId="421EEE54" w14:textId="77777777" w:rsidTr="00835223">
        <w:trPr>
          <w:cantSplit/>
          <w:trHeight w:val="750"/>
        </w:trPr>
        <w:tc>
          <w:tcPr>
            <w:tcW w:w="46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E3D3E8" w14:textId="77777777" w:rsidR="00835223" w:rsidRDefault="00835223" w:rsidP="00CB1FC2">
            <w:pPr>
              <w:pStyle w:val="Titre11"/>
              <w:tabs>
                <w:tab w:val="clear" w:pos="840"/>
                <w:tab w:val="left" w:pos="680"/>
                <w:tab w:val="left" w:pos="45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14:paraId="474527F9" w14:textId="77777777" w:rsidR="00835223" w:rsidRDefault="00835223" w:rsidP="00CB1FC2">
            <w:pPr>
              <w:pStyle w:val="Titre11"/>
              <w:tabs>
                <w:tab w:val="clear" w:pos="840"/>
                <w:tab w:val="left" w:pos="680"/>
                <w:tab w:val="left" w:pos="4520"/>
              </w:tabs>
              <w:ind w:left="0" w:firstLine="0"/>
              <w:jc w:val="center"/>
              <w:rPr>
                <w:b w:val="0"/>
                <w:bCs w:val="0"/>
                <w:smallCap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</w:t>
            </w:r>
          </w:p>
        </w:tc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31B5A3E" w14:textId="77777777" w:rsidR="00835223" w:rsidRDefault="00835223" w:rsidP="00CB1FC2">
            <w:pPr>
              <w:pStyle w:val="Titre11"/>
              <w:tabs>
                <w:tab w:val="clear" w:pos="840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14:paraId="0B61CDC0" w14:textId="77777777" w:rsidR="00835223" w:rsidRPr="00EC0E78" w:rsidRDefault="00835223" w:rsidP="00CB1FC2">
            <w:pPr>
              <w:pStyle w:val="Titre11"/>
              <w:tabs>
                <w:tab w:val="clear" w:pos="840"/>
              </w:tabs>
              <w:ind w:left="0" w:firstLine="0"/>
              <w:jc w:val="center"/>
              <w:rPr>
                <w:b w:val="0"/>
                <w:bCs w:val="0"/>
                <w:smallCaps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Département</w:t>
            </w:r>
          </w:p>
        </w:tc>
      </w:tr>
      <w:tr w:rsidR="00835223" w14:paraId="0052FC31" w14:textId="77777777" w:rsidTr="00835223">
        <w:trPr>
          <w:cantSplit/>
          <w:trHeight w:hRule="exact" w:val="240"/>
        </w:trPr>
        <w:tc>
          <w:tcPr>
            <w:tcW w:w="4616" w:type="dxa"/>
            <w:tcBorders>
              <w:left w:val="double" w:sz="6" w:space="0" w:color="auto"/>
            </w:tcBorders>
          </w:tcPr>
          <w:p w14:paraId="37A9F378" w14:textId="77777777" w:rsidR="00835223" w:rsidRDefault="00835223" w:rsidP="00835223">
            <w:pPr>
              <w:pStyle w:val="Titre11"/>
              <w:tabs>
                <w:tab w:val="clear" w:pos="840"/>
                <w:tab w:val="left" w:pos="4520"/>
              </w:tabs>
              <w:ind w:left="0" w:firstLine="0"/>
              <w:rPr>
                <w:b w:val="0"/>
                <w:bCs w:val="0"/>
                <w:smallCaps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double" w:sz="6" w:space="0" w:color="auto"/>
            </w:tcBorders>
          </w:tcPr>
          <w:p w14:paraId="0DEE0C1A" w14:textId="77777777" w:rsidR="00835223" w:rsidRDefault="00835223" w:rsidP="00835223">
            <w:pPr>
              <w:pStyle w:val="Titre11"/>
              <w:tabs>
                <w:tab w:val="clear" w:pos="840"/>
                <w:tab w:val="left" w:pos="4520"/>
              </w:tabs>
              <w:ind w:left="0" w:firstLine="0"/>
              <w:rPr>
                <w:b w:val="0"/>
                <w:bCs w:val="0"/>
                <w:smallCaps w:val="0"/>
                <w:sz w:val="18"/>
                <w:szCs w:val="18"/>
              </w:rPr>
            </w:pPr>
          </w:p>
        </w:tc>
      </w:tr>
      <w:tr w:rsidR="00835223" w14:paraId="5592D641" w14:textId="77777777" w:rsidTr="00835223">
        <w:trPr>
          <w:cantSplit/>
          <w:trHeight w:hRule="exact" w:val="240"/>
        </w:trPr>
        <w:tc>
          <w:tcPr>
            <w:tcW w:w="4616" w:type="dxa"/>
            <w:tcBorders>
              <w:left w:val="double" w:sz="6" w:space="0" w:color="auto"/>
            </w:tcBorders>
          </w:tcPr>
          <w:p w14:paraId="0AA1A6DD" w14:textId="77777777" w:rsidR="00835223" w:rsidRDefault="00835223" w:rsidP="00835223">
            <w:pPr>
              <w:pStyle w:val="Titre11"/>
              <w:tabs>
                <w:tab w:val="clear" w:pos="840"/>
                <w:tab w:val="left" w:pos="680"/>
                <w:tab w:val="left" w:pos="4520"/>
              </w:tabs>
              <w:ind w:left="0" w:firstLine="0"/>
              <w:rPr>
                <w:b w:val="0"/>
                <w:bCs w:val="0"/>
                <w:smallCaps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double" w:sz="6" w:space="0" w:color="auto"/>
            </w:tcBorders>
          </w:tcPr>
          <w:p w14:paraId="768B3590" w14:textId="77777777" w:rsidR="00835223" w:rsidRDefault="00835223" w:rsidP="00835223">
            <w:pPr>
              <w:pStyle w:val="Titre11"/>
              <w:tabs>
                <w:tab w:val="clear" w:pos="840"/>
                <w:tab w:val="left" w:pos="680"/>
                <w:tab w:val="left" w:pos="4520"/>
              </w:tabs>
              <w:ind w:left="0" w:firstLine="0"/>
              <w:rPr>
                <w:b w:val="0"/>
                <w:bCs w:val="0"/>
                <w:smallCaps w:val="0"/>
                <w:sz w:val="18"/>
                <w:szCs w:val="18"/>
              </w:rPr>
            </w:pPr>
          </w:p>
        </w:tc>
      </w:tr>
      <w:tr w:rsidR="00835223" w14:paraId="7A24215C" w14:textId="77777777" w:rsidTr="00835223">
        <w:trPr>
          <w:cantSplit/>
          <w:trHeight w:hRule="exact" w:val="240"/>
        </w:trPr>
        <w:tc>
          <w:tcPr>
            <w:tcW w:w="4616" w:type="dxa"/>
            <w:tcBorders>
              <w:left w:val="double" w:sz="6" w:space="0" w:color="auto"/>
              <w:bottom w:val="double" w:sz="6" w:space="0" w:color="auto"/>
            </w:tcBorders>
          </w:tcPr>
          <w:p w14:paraId="7D325D64" w14:textId="77777777" w:rsidR="00835223" w:rsidRDefault="00835223" w:rsidP="00835223">
            <w:pPr>
              <w:pStyle w:val="Titre11"/>
              <w:tabs>
                <w:tab w:val="clear" w:pos="840"/>
                <w:tab w:val="left" w:pos="680"/>
                <w:tab w:val="left" w:pos="4520"/>
              </w:tabs>
              <w:ind w:left="0" w:firstLine="0"/>
              <w:rPr>
                <w:b w:val="0"/>
                <w:bCs w:val="0"/>
                <w:smallCaps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double" w:sz="6" w:space="0" w:color="auto"/>
              <w:right w:val="double" w:sz="6" w:space="0" w:color="auto"/>
            </w:tcBorders>
          </w:tcPr>
          <w:p w14:paraId="1035C71B" w14:textId="77777777" w:rsidR="00835223" w:rsidRDefault="00835223" w:rsidP="00835223">
            <w:pPr>
              <w:pStyle w:val="Titre11"/>
              <w:tabs>
                <w:tab w:val="clear" w:pos="840"/>
                <w:tab w:val="left" w:pos="680"/>
                <w:tab w:val="left" w:pos="4520"/>
              </w:tabs>
              <w:ind w:left="0" w:firstLine="0"/>
              <w:rPr>
                <w:b w:val="0"/>
                <w:bCs w:val="0"/>
                <w:smallCaps w:val="0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14:paraId="5720BC5C" w14:textId="77777777" w:rsidR="006A6461" w:rsidRDefault="006A6461">
      <w:pPr>
        <w:spacing w:before="100"/>
        <w:jc w:val="center"/>
        <w:rPr>
          <w:sz w:val="18"/>
          <w:szCs w:val="18"/>
        </w:rPr>
      </w:pPr>
    </w:p>
    <w:p w14:paraId="1DE6EBAB" w14:textId="77777777" w:rsidR="00650FA7" w:rsidRDefault="00650FA7">
      <w:pPr>
        <w:spacing w:before="100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EEBB538" w14:textId="77777777" w:rsidR="009D6D44" w:rsidRDefault="009D6D44" w:rsidP="009D6D44">
      <w:pPr>
        <w:pStyle w:val="Titre11"/>
        <w:tabs>
          <w:tab w:val="clear" w:pos="840"/>
        </w:tabs>
        <w:spacing w:after="240"/>
        <w:ind w:left="0" w:firstLine="0"/>
      </w:pPr>
      <w:r>
        <w:lastRenderedPageBreak/>
        <w:t>Aperçu du projet d’infrastructure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04"/>
      </w:tblGrid>
      <w:tr w:rsidR="009D6D44" w:rsidRPr="00583436" w14:paraId="1086362E" w14:textId="77777777" w:rsidTr="00583436">
        <w:trPr>
          <w:cantSplit/>
          <w:trHeight w:hRule="exact" w:val="5638"/>
        </w:trPr>
        <w:tc>
          <w:tcPr>
            <w:tcW w:w="9404" w:type="dxa"/>
            <w:tcBorders>
              <w:top w:val="double" w:sz="6" w:space="0" w:color="auto"/>
              <w:bottom w:val="double" w:sz="6" w:space="0" w:color="auto"/>
            </w:tcBorders>
          </w:tcPr>
          <w:p w14:paraId="739404BA" w14:textId="77777777" w:rsidR="008E562F" w:rsidRPr="00583436" w:rsidRDefault="008E562F" w:rsidP="009D6D44">
            <w:pPr>
              <w:rPr>
                <w:b/>
                <w:sz w:val="18"/>
                <w:szCs w:val="18"/>
              </w:rPr>
            </w:pPr>
          </w:p>
        </w:tc>
      </w:tr>
    </w:tbl>
    <w:p w14:paraId="07D937B0" w14:textId="77777777" w:rsidR="009D6D44" w:rsidRDefault="009D6D44" w:rsidP="009D6D44">
      <w:pPr>
        <w:pStyle w:val="Texte"/>
        <w:tabs>
          <w:tab w:val="clear" w:pos="840"/>
        </w:tabs>
        <w:spacing w:line="240" w:lineRule="auto"/>
        <w:jc w:val="left"/>
        <w:rPr>
          <w:sz w:val="18"/>
          <w:szCs w:val="18"/>
        </w:rPr>
      </w:pPr>
    </w:p>
    <w:p w14:paraId="333A1E86" w14:textId="77777777" w:rsidR="009D6D44" w:rsidRDefault="009D6D44" w:rsidP="009D6D44">
      <w:pPr>
        <w:pStyle w:val="Titre11"/>
        <w:tabs>
          <w:tab w:val="clear" w:pos="840"/>
        </w:tabs>
        <w:spacing w:after="240"/>
        <w:ind w:left="0" w:firstLine="0"/>
      </w:pPr>
      <w:r>
        <w:t>Aperçu d</w:t>
      </w:r>
      <w:r w:rsidR="00583436">
        <w:t>u programme scientifique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04"/>
      </w:tblGrid>
      <w:tr w:rsidR="009D6D44" w14:paraId="5B470E97" w14:textId="77777777" w:rsidTr="00583436">
        <w:trPr>
          <w:cantSplit/>
          <w:trHeight w:hRule="exact" w:val="5574"/>
        </w:trPr>
        <w:tc>
          <w:tcPr>
            <w:tcW w:w="9404" w:type="dxa"/>
            <w:tcBorders>
              <w:top w:val="double" w:sz="6" w:space="0" w:color="auto"/>
              <w:bottom w:val="double" w:sz="6" w:space="0" w:color="auto"/>
            </w:tcBorders>
          </w:tcPr>
          <w:p w14:paraId="57B1CE60" w14:textId="77777777" w:rsidR="008E562F" w:rsidRDefault="008E562F" w:rsidP="009D6D44">
            <w:pPr>
              <w:rPr>
                <w:sz w:val="18"/>
                <w:szCs w:val="18"/>
              </w:rPr>
            </w:pPr>
          </w:p>
        </w:tc>
      </w:tr>
    </w:tbl>
    <w:p w14:paraId="5007AF44" w14:textId="77777777" w:rsidR="003E71E7" w:rsidRDefault="003E71E7" w:rsidP="009D6D44">
      <w:pPr>
        <w:pStyle w:val="Titre11"/>
        <w:tabs>
          <w:tab w:val="clear" w:pos="840"/>
          <w:tab w:val="right" w:pos="9280"/>
        </w:tabs>
        <w:ind w:left="0" w:firstLine="0"/>
        <w:rPr>
          <w:sz w:val="12"/>
          <w:szCs w:val="12"/>
        </w:rPr>
      </w:pPr>
    </w:p>
    <w:p w14:paraId="51DB9992" w14:textId="77777777" w:rsidR="003E71E7" w:rsidRDefault="003E71E7">
      <w:pPr>
        <w:spacing w:after="200" w:line="276" w:lineRule="auto"/>
        <w:rPr>
          <w:b/>
          <w:bCs/>
          <w:smallCaps/>
          <w:sz w:val="12"/>
          <w:szCs w:val="12"/>
        </w:rPr>
      </w:pPr>
      <w:r>
        <w:rPr>
          <w:sz w:val="12"/>
          <w:szCs w:val="12"/>
        </w:rPr>
        <w:br w:type="page"/>
      </w:r>
    </w:p>
    <w:p w14:paraId="709F5605" w14:textId="77777777" w:rsidR="00F81C9A" w:rsidRPr="00020EB2" w:rsidRDefault="00020EB2" w:rsidP="00016FBB">
      <w:pPr>
        <w:pStyle w:val="Retraita1"/>
        <w:tabs>
          <w:tab w:val="clear" w:pos="340"/>
          <w:tab w:val="clear" w:pos="840"/>
        </w:tabs>
        <w:spacing w:line="240" w:lineRule="auto"/>
        <w:ind w:left="0" w:right="356" w:firstLine="0"/>
        <w:jc w:val="left"/>
        <w:rPr>
          <w:b/>
          <w:smallCaps/>
          <w:sz w:val="24"/>
          <w:szCs w:val="24"/>
        </w:rPr>
      </w:pPr>
      <w:r w:rsidRPr="00020EB2">
        <w:rPr>
          <w:b/>
          <w:smallCaps/>
          <w:sz w:val="24"/>
          <w:szCs w:val="24"/>
        </w:rPr>
        <w:lastRenderedPageBreak/>
        <w:t>Intérêt du projet d’infrastructure pour l’UQAC</w:t>
      </w:r>
    </w:p>
    <w:p w14:paraId="2BB3F1CF" w14:textId="510A9D0D" w:rsidR="00020EB2" w:rsidRPr="00CB1FC2" w:rsidRDefault="00020EB2" w:rsidP="003E1328">
      <w:pPr>
        <w:pStyle w:val="Pieddepage"/>
        <w:widowControl w:val="0"/>
        <w:tabs>
          <w:tab w:val="clear" w:pos="4252"/>
          <w:tab w:val="clear" w:pos="8504"/>
          <w:tab w:val="right" w:pos="9340"/>
        </w:tabs>
        <w:jc w:val="both"/>
      </w:pPr>
      <w:r>
        <w:t xml:space="preserve">Dans votre description, veuillez fournir des informations sur les points suivants : </w:t>
      </w:r>
      <w:r w:rsidR="008D6023">
        <w:t>les retombées escompté</w:t>
      </w:r>
      <w:r w:rsidR="00877D66">
        <w:t>e</w:t>
      </w:r>
      <w:r w:rsidR="008D6023">
        <w:t xml:space="preserve">s en science et en innovation, </w:t>
      </w:r>
      <w:r>
        <w:t>l’arrimage du projet d’infrastructure et des projets de recherche concernés avec les programmes de cycles supérieurs, avec les unités de recherche, avec les ressources professorales et matérielles des départements.</w:t>
      </w:r>
      <w:r w:rsidR="00835223" w:rsidRPr="00CB1FC2">
        <w:rPr>
          <w:bCs/>
        </w:rPr>
        <w:t xml:space="preserve"> </w:t>
      </w:r>
      <w:r w:rsidR="00CB1FC2" w:rsidRPr="00CB1FC2">
        <w:rPr>
          <w:bCs/>
        </w:rPr>
        <w:t>Considérez également</w:t>
      </w:r>
      <w:r w:rsidR="00CB1FC2">
        <w:rPr>
          <w:bCs/>
        </w:rPr>
        <w:t xml:space="preserve"> l’i</w:t>
      </w:r>
      <w:r w:rsidR="00835223" w:rsidRPr="00CB1FC2">
        <w:rPr>
          <w:bCs/>
        </w:rPr>
        <w:t>ntégration au Plan stratégique de l’Université et au(x) plan(s) de développement du ou des départements concernés :</w:t>
      </w:r>
    </w:p>
    <w:p w14:paraId="31504C92" w14:textId="77777777" w:rsidR="00020EB2" w:rsidRDefault="00020EB2" w:rsidP="00020EB2">
      <w:pPr>
        <w:pStyle w:val="Pieddepage"/>
        <w:widowControl w:val="0"/>
        <w:tabs>
          <w:tab w:val="clear" w:pos="4252"/>
          <w:tab w:val="clear" w:pos="8504"/>
          <w:tab w:val="right" w:pos="9340"/>
        </w:tabs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04"/>
      </w:tblGrid>
      <w:tr w:rsidR="00020EB2" w14:paraId="4FAD08A5" w14:textId="77777777" w:rsidTr="004A7825">
        <w:trPr>
          <w:cantSplit/>
          <w:trHeight w:hRule="exact" w:val="10700"/>
        </w:trPr>
        <w:tc>
          <w:tcPr>
            <w:tcW w:w="9404" w:type="dxa"/>
            <w:tcBorders>
              <w:top w:val="double" w:sz="6" w:space="0" w:color="auto"/>
              <w:bottom w:val="double" w:sz="6" w:space="0" w:color="auto"/>
            </w:tcBorders>
          </w:tcPr>
          <w:p w14:paraId="7096439E" w14:textId="77777777" w:rsidR="008E562F" w:rsidRDefault="008E562F" w:rsidP="004A7825">
            <w:pPr>
              <w:pStyle w:val="Texte"/>
              <w:tabs>
                <w:tab w:val="clear" w:pos="840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C3192B6" w14:textId="77777777" w:rsidR="00020EB2" w:rsidRDefault="00020EB2" w:rsidP="00020EB2">
      <w:pPr>
        <w:pStyle w:val="Retraita1"/>
        <w:tabs>
          <w:tab w:val="clear" w:pos="340"/>
          <w:tab w:val="clear" w:pos="840"/>
        </w:tabs>
        <w:spacing w:line="240" w:lineRule="auto"/>
        <w:ind w:left="0" w:right="356" w:firstLine="0"/>
        <w:jc w:val="left"/>
        <w:rPr>
          <w:smallCaps/>
        </w:rPr>
      </w:pPr>
    </w:p>
    <w:p w14:paraId="3F1C9187" w14:textId="5FAB7DEB" w:rsidR="008D6023" w:rsidRDefault="008D6023" w:rsidP="00016FBB">
      <w:pPr>
        <w:pStyle w:val="Retraita1"/>
        <w:tabs>
          <w:tab w:val="clear" w:pos="340"/>
          <w:tab w:val="clear" w:pos="840"/>
        </w:tabs>
        <w:spacing w:line="240" w:lineRule="auto"/>
        <w:ind w:left="0" w:right="356" w:firstLine="0"/>
        <w:jc w:val="left"/>
        <w:rPr>
          <w:smallCaps/>
        </w:rPr>
      </w:pPr>
    </w:p>
    <w:sectPr w:rsidR="008D6023" w:rsidSect="0037597B">
      <w:pgSz w:w="12240" w:h="15840" w:code="1"/>
      <w:pgMar w:top="1440" w:right="1418" w:bottom="1440" w:left="1418" w:header="720" w:footer="720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30351" w14:textId="77777777" w:rsidR="00817773" w:rsidRDefault="00817773">
      <w:r>
        <w:separator/>
      </w:r>
    </w:p>
  </w:endnote>
  <w:endnote w:type="continuationSeparator" w:id="0">
    <w:p w14:paraId="56E386D2" w14:textId="77777777" w:rsidR="00817773" w:rsidRDefault="0081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9B8B" w14:textId="77777777" w:rsidR="005C2F55" w:rsidRPr="008803C8" w:rsidRDefault="005C2F55">
    <w:pPr>
      <w:pStyle w:val="Pieddepage"/>
      <w:pBdr>
        <w:top w:val="dotted" w:sz="4" w:space="1" w:color="auto"/>
      </w:pBdr>
      <w:tabs>
        <w:tab w:val="clear" w:pos="4252"/>
        <w:tab w:val="clear" w:pos="8504"/>
        <w:tab w:val="center" w:pos="4536"/>
        <w:tab w:val="right" w:pos="9356"/>
      </w:tabs>
      <w:rPr>
        <w:sz w:val="18"/>
        <w:szCs w:val="18"/>
      </w:rPr>
    </w:pPr>
    <w:r w:rsidRPr="008803C8">
      <w:rPr>
        <w:sz w:val="18"/>
        <w:szCs w:val="18"/>
      </w:rPr>
      <w:tab/>
    </w:r>
    <w:r w:rsidRPr="008803C8">
      <w:rPr>
        <w:smallCaps/>
        <w:sz w:val="18"/>
        <w:szCs w:val="18"/>
      </w:rPr>
      <w:t>page</w:t>
    </w:r>
    <w:r w:rsidRPr="008803C8">
      <w:rPr>
        <w:rStyle w:val="Numrodepage"/>
        <w:rFonts w:cs="Helvetica"/>
        <w:smallCaps/>
        <w:sz w:val="18"/>
        <w:szCs w:val="18"/>
      </w:rPr>
      <w:t xml:space="preserve"> </w:t>
    </w:r>
    <w:r w:rsidRPr="008803C8">
      <w:rPr>
        <w:rStyle w:val="Numrodepage"/>
        <w:rFonts w:cs="Helvetica"/>
        <w:sz w:val="18"/>
        <w:szCs w:val="18"/>
      </w:rPr>
      <w:fldChar w:fldCharType="begin"/>
    </w:r>
    <w:r w:rsidRPr="008803C8">
      <w:rPr>
        <w:rStyle w:val="Numrodepage"/>
        <w:rFonts w:cs="Helvetica"/>
        <w:sz w:val="18"/>
        <w:szCs w:val="18"/>
      </w:rPr>
      <w:instrText xml:space="preserve"> PAGE </w:instrText>
    </w:r>
    <w:r w:rsidRPr="008803C8">
      <w:rPr>
        <w:rStyle w:val="Numrodepage"/>
        <w:rFonts w:cs="Helvetica"/>
        <w:sz w:val="18"/>
        <w:szCs w:val="18"/>
      </w:rPr>
      <w:fldChar w:fldCharType="separate"/>
    </w:r>
    <w:r w:rsidR="00877D66">
      <w:rPr>
        <w:rStyle w:val="Numrodepage"/>
        <w:rFonts w:cs="Helvetica"/>
        <w:noProof/>
        <w:sz w:val="18"/>
        <w:szCs w:val="18"/>
      </w:rPr>
      <w:t>2</w:t>
    </w:r>
    <w:r w:rsidRPr="008803C8">
      <w:rPr>
        <w:rStyle w:val="Numrodepage"/>
        <w:rFonts w:cs="Helvetica"/>
        <w:sz w:val="18"/>
        <w:szCs w:val="18"/>
      </w:rPr>
      <w:fldChar w:fldCharType="end"/>
    </w:r>
    <w:r w:rsidRPr="008803C8">
      <w:rPr>
        <w:rStyle w:val="Numrodepage"/>
        <w:rFonts w:cs="Helvetic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77319" w14:textId="77777777" w:rsidR="00817773" w:rsidRDefault="00817773">
      <w:r>
        <w:separator/>
      </w:r>
    </w:p>
  </w:footnote>
  <w:footnote w:type="continuationSeparator" w:id="0">
    <w:p w14:paraId="0A4AAD3D" w14:textId="77777777" w:rsidR="00817773" w:rsidRDefault="00817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989A" w14:textId="77777777" w:rsidR="005C2F55" w:rsidRDefault="005C2F55">
    <w:pPr>
      <w:pStyle w:val="En-tte"/>
      <w:rPr>
        <w:sz w:val="18"/>
        <w:szCs w:val="18"/>
      </w:rPr>
    </w:pPr>
    <w:r>
      <w:rPr>
        <w:sz w:val="18"/>
        <w:szCs w:val="18"/>
      </w:rPr>
      <w:t xml:space="preserve">FCI </w:t>
    </w:r>
    <w:r w:rsidR="00CB1FC2">
      <w:rPr>
        <w:sz w:val="18"/>
        <w:szCs w:val="18"/>
      </w:rPr>
      <w:t>FLJE</w:t>
    </w:r>
    <w:r>
      <w:rPr>
        <w:sz w:val="18"/>
        <w:szCs w:val="18"/>
      </w:rPr>
      <w:t xml:space="preserve"> Lettre d’intention interne UQAC</w:t>
    </w:r>
  </w:p>
  <w:p w14:paraId="75843870" w14:textId="77777777" w:rsidR="005C2F55" w:rsidRDefault="005C2F55" w:rsidP="00BC2625">
    <w:pPr>
      <w:pStyle w:val="En-tte"/>
      <w:ind w:left="709"/>
      <w:jc w:val="right"/>
      <w:rPr>
        <w:sz w:val="18"/>
        <w:szCs w:val="18"/>
      </w:rPr>
    </w:pPr>
    <w:r>
      <w:rPr>
        <w:sz w:val="18"/>
        <w:szCs w:val="18"/>
      </w:rPr>
      <w:t>Responsable UQAC :</w:t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784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92AFC"/>
    <w:multiLevelType w:val="singleLevel"/>
    <w:tmpl w:val="A6EE8DEE"/>
    <w:lvl w:ilvl="0">
      <w:numFmt w:val="bullet"/>
      <w:lvlText w:val="—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sz w:val="20"/>
      </w:rPr>
    </w:lvl>
  </w:abstractNum>
  <w:abstractNum w:abstractNumId="2" w15:restartNumberingAfterBreak="0">
    <w:nsid w:val="0A7A27F0"/>
    <w:multiLevelType w:val="singleLevel"/>
    <w:tmpl w:val="D76018E4"/>
    <w:lvl w:ilvl="0">
      <w:numFmt w:val="bullet"/>
      <w:lvlText w:val="—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</w:abstractNum>
  <w:abstractNum w:abstractNumId="3" w15:restartNumberingAfterBreak="0">
    <w:nsid w:val="146A5C92"/>
    <w:multiLevelType w:val="singleLevel"/>
    <w:tmpl w:val="86BA165C"/>
    <w:lvl w:ilvl="0">
      <w:start w:val="1"/>
      <w:numFmt w:val="bullet"/>
      <w:pStyle w:val="Listepuce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460BA"/>
    <w:multiLevelType w:val="singleLevel"/>
    <w:tmpl w:val="D62CD680"/>
    <w:lvl w:ilvl="0">
      <w:numFmt w:val="bullet"/>
      <w:lvlText w:val="—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</w:abstractNum>
  <w:abstractNum w:abstractNumId="5" w15:restartNumberingAfterBreak="0">
    <w:nsid w:val="1EBA057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2803E6"/>
    <w:multiLevelType w:val="singleLevel"/>
    <w:tmpl w:val="5B1EFA8E"/>
    <w:lvl w:ilvl="0">
      <w:start w:val="19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hAnsi="Times New Roman" w:hint="default"/>
      </w:rPr>
    </w:lvl>
  </w:abstractNum>
  <w:abstractNum w:abstractNumId="7" w15:restartNumberingAfterBreak="0">
    <w:nsid w:val="247840E0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793E1C"/>
    <w:multiLevelType w:val="singleLevel"/>
    <w:tmpl w:val="A6442604"/>
    <w:lvl w:ilvl="0">
      <w:start w:val="1"/>
      <w:numFmt w:val="bullet"/>
      <w:lvlText w:val="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</w:rPr>
    </w:lvl>
  </w:abstractNum>
  <w:abstractNum w:abstractNumId="9" w15:restartNumberingAfterBreak="0">
    <w:nsid w:val="290A1543"/>
    <w:multiLevelType w:val="hybridMultilevel"/>
    <w:tmpl w:val="E3605DF8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7A36DD"/>
    <w:multiLevelType w:val="singleLevel"/>
    <w:tmpl w:val="FBAC9E8C"/>
    <w:lvl w:ilvl="0">
      <w:numFmt w:val="bullet"/>
      <w:lvlText w:val="—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</w:abstractNum>
  <w:abstractNum w:abstractNumId="11" w15:restartNumberingAfterBreak="0">
    <w:nsid w:val="2BB747F3"/>
    <w:multiLevelType w:val="singleLevel"/>
    <w:tmpl w:val="E9B6A3F8"/>
    <w:lvl w:ilvl="0">
      <w:numFmt w:val="bullet"/>
      <w:lvlText w:val="—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</w:abstractNum>
  <w:abstractNum w:abstractNumId="12" w15:restartNumberingAfterBreak="0">
    <w:nsid w:val="329944E2"/>
    <w:multiLevelType w:val="singleLevel"/>
    <w:tmpl w:val="5B1EFA8E"/>
    <w:lvl w:ilvl="0">
      <w:start w:val="19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347DE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D57244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7DD1DFB"/>
    <w:multiLevelType w:val="singleLevel"/>
    <w:tmpl w:val="E4DC79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6" w15:restartNumberingAfterBreak="0">
    <w:nsid w:val="4B6E0192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BC04894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F5C4A94"/>
    <w:multiLevelType w:val="hybridMultilevel"/>
    <w:tmpl w:val="1D3A7B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74B3F"/>
    <w:multiLevelType w:val="singleLevel"/>
    <w:tmpl w:val="5B1EFA8E"/>
    <w:lvl w:ilvl="0">
      <w:start w:val="19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hAnsi="Times New Roman" w:hint="default"/>
      </w:rPr>
    </w:lvl>
  </w:abstractNum>
  <w:abstractNum w:abstractNumId="20" w15:restartNumberingAfterBreak="0">
    <w:nsid w:val="5390057C"/>
    <w:multiLevelType w:val="singleLevel"/>
    <w:tmpl w:val="A6964F6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 w15:restartNumberingAfterBreak="0">
    <w:nsid w:val="5FC66F7D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1007959"/>
    <w:multiLevelType w:val="singleLevel"/>
    <w:tmpl w:val="E4DC79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3" w15:restartNumberingAfterBreak="0">
    <w:nsid w:val="614D20C5"/>
    <w:multiLevelType w:val="singleLevel"/>
    <w:tmpl w:val="E4DC79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4" w15:restartNumberingAfterBreak="0">
    <w:nsid w:val="67782FAA"/>
    <w:multiLevelType w:val="singleLevel"/>
    <w:tmpl w:val="5B1EFA8E"/>
    <w:lvl w:ilvl="0">
      <w:start w:val="19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hAnsi="Times New Roman" w:hint="default"/>
      </w:rPr>
    </w:lvl>
  </w:abstractNum>
  <w:abstractNum w:abstractNumId="25" w15:restartNumberingAfterBreak="0">
    <w:nsid w:val="69FB0236"/>
    <w:multiLevelType w:val="hybridMultilevel"/>
    <w:tmpl w:val="8D0468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B52A9"/>
    <w:multiLevelType w:val="singleLevel"/>
    <w:tmpl w:val="A6442604"/>
    <w:lvl w:ilvl="0">
      <w:start w:val="1"/>
      <w:numFmt w:val="bullet"/>
      <w:lvlText w:val="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</w:rPr>
    </w:lvl>
  </w:abstractNum>
  <w:abstractNum w:abstractNumId="27" w15:restartNumberingAfterBreak="0">
    <w:nsid w:val="6E840D0C"/>
    <w:multiLevelType w:val="singleLevel"/>
    <w:tmpl w:val="5B1EFA8E"/>
    <w:lvl w:ilvl="0">
      <w:start w:val="19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hAnsi="Times New Roman" w:hint="default"/>
      </w:rPr>
    </w:lvl>
  </w:abstractNum>
  <w:abstractNum w:abstractNumId="28" w15:restartNumberingAfterBreak="0">
    <w:nsid w:val="73CD3F6F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760BF1"/>
    <w:multiLevelType w:val="singleLevel"/>
    <w:tmpl w:val="D62CD680"/>
    <w:lvl w:ilvl="0">
      <w:numFmt w:val="bullet"/>
      <w:lvlText w:val="—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</w:abstractNum>
  <w:abstractNum w:abstractNumId="30" w15:restartNumberingAfterBreak="0">
    <w:nsid w:val="7FE84003"/>
    <w:multiLevelType w:val="singleLevel"/>
    <w:tmpl w:val="D62CD680"/>
    <w:lvl w:ilvl="0">
      <w:numFmt w:val="bullet"/>
      <w:lvlText w:val="—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30"/>
  </w:num>
  <w:num w:numId="13">
    <w:abstractNumId w:val="27"/>
  </w:num>
  <w:num w:numId="14">
    <w:abstractNumId w:val="4"/>
  </w:num>
  <w:num w:numId="15">
    <w:abstractNumId w:val="29"/>
  </w:num>
  <w:num w:numId="16">
    <w:abstractNumId w:val="13"/>
  </w:num>
  <w:num w:numId="17">
    <w:abstractNumId w:val="7"/>
  </w:num>
  <w:num w:numId="18">
    <w:abstractNumId w:val="5"/>
  </w:num>
  <w:num w:numId="19">
    <w:abstractNumId w:val="6"/>
  </w:num>
  <w:num w:numId="20">
    <w:abstractNumId w:val="12"/>
  </w:num>
  <w:num w:numId="21">
    <w:abstractNumId w:val="19"/>
  </w:num>
  <w:num w:numId="22">
    <w:abstractNumId w:val="24"/>
  </w:num>
  <w:num w:numId="23">
    <w:abstractNumId w:val="20"/>
  </w:num>
  <w:num w:numId="24">
    <w:abstractNumId w:val="8"/>
  </w:num>
  <w:num w:numId="25">
    <w:abstractNumId w:val="26"/>
  </w:num>
  <w:num w:numId="26">
    <w:abstractNumId w:val="16"/>
  </w:num>
  <w:num w:numId="27">
    <w:abstractNumId w:val="28"/>
  </w:num>
  <w:num w:numId="28">
    <w:abstractNumId w:val="14"/>
  </w:num>
  <w:num w:numId="29">
    <w:abstractNumId w:val="21"/>
  </w:num>
  <w:num w:numId="30">
    <w:abstractNumId w:val="17"/>
  </w:num>
  <w:num w:numId="31">
    <w:abstractNumId w:val="3"/>
  </w:num>
  <w:num w:numId="32">
    <w:abstractNumId w:val="15"/>
  </w:num>
  <w:num w:numId="33">
    <w:abstractNumId w:val="23"/>
  </w:num>
  <w:num w:numId="34">
    <w:abstractNumId w:val="22"/>
  </w:num>
  <w:num w:numId="35">
    <w:abstractNumId w:val="25"/>
  </w:num>
  <w:num w:numId="36">
    <w:abstractNumId w:val="9"/>
  </w:num>
  <w:num w:numId="37">
    <w:abstractNumId w:val="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8"/>
    <w:rsid w:val="00016FBB"/>
    <w:rsid w:val="00020EB2"/>
    <w:rsid w:val="000443D7"/>
    <w:rsid w:val="000840F9"/>
    <w:rsid w:val="000D0232"/>
    <w:rsid w:val="000E412E"/>
    <w:rsid w:val="001044DA"/>
    <w:rsid w:val="00124433"/>
    <w:rsid w:val="00143128"/>
    <w:rsid w:val="001506B3"/>
    <w:rsid w:val="001526D2"/>
    <w:rsid w:val="001933BC"/>
    <w:rsid w:val="0019481C"/>
    <w:rsid w:val="001B20DF"/>
    <w:rsid w:val="001C578C"/>
    <w:rsid w:val="001D287B"/>
    <w:rsid w:val="001D316E"/>
    <w:rsid w:val="001F226F"/>
    <w:rsid w:val="00207D8B"/>
    <w:rsid w:val="00264E45"/>
    <w:rsid w:val="0028333A"/>
    <w:rsid w:val="002E1981"/>
    <w:rsid w:val="00306C86"/>
    <w:rsid w:val="00321568"/>
    <w:rsid w:val="00367EB1"/>
    <w:rsid w:val="0037597B"/>
    <w:rsid w:val="003C07F9"/>
    <w:rsid w:val="003E1328"/>
    <w:rsid w:val="003E29FC"/>
    <w:rsid w:val="003E71E7"/>
    <w:rsid w:val="0040062C"/>
    <w:rsid w:val="00410275"/>
    <w:rsid w:val="00466FC1"/>
    <w:rsid w:val="004A7825"/>
    <w:rsid w:val="004B1E0D"/>
    <w:rsid w:val="004E1C60"/>
    <w:rsid w:val="004F2074"/>
    <w:rsid w:val="004F7393"/>
    <w:rsid w:val="00512A20"/>
    <w:rsid w:val="00512A84"/>
    <w:rsid w:val="00512D38"/>
    <w:rsid w:val="00542724"/>
    <w:rsid w:val="00583436"/>
    <w:rsid w:val="00587836"/>
    <w:rsid w:val="005C2F55"/>
    <w:rsid w:val="005E5CFC"/>
    <w:rsid w:val="006144C6"/>
    <w:rsid w:val="00650C5B"/>
    <w:rsid w:val="00650FA7"/>
    <w:rsid w:val="00680A69"/>
    <w:rsid w:val="006846DE"/>
    <w:rsid w:val="006A6461"/>
    <w:rsid w:val="006E3282"/>
    <w:rsid w:val="006F2A50"/>
    <w:rsid w:val="006F63D4"/>
    <w:rsid w:val="0070500B"/>
    <w:rsid w:val="007252DF"/>
    <w:rsid w:val="0073018F"/>
    <w:rsid w:val="00743B4C"/>
    <w:rsid w:val="007727DA"/>
    <w:rsid w:val="007B71C9"/>
    <w:rsid w:val="00817773"/>
    <w:rsid w:val="00835223"/>
    <w:rsid w:val="00845326"/>
    <w:rsid w:val="00877D66"/>
    <w:rsid w:val="008803C8"/>
    <w:rsid w:val="00895F10"/>
    <w:rsid w:val="008A65CD"/>
    <w:rsid w:val="008C1F2E"/>
    <w:rsid w:val="008C7B35"/>
    <w:rsid w:val="008D0D26"/>
    <w:rsid w:val="008D2144"/>
    <w:rsid w:val="008D6023"/>
    <w:rsid w:val="008E2B52"/>
    <w:rsid w:val="008E562F"/>
    <w:rsid w:val="00905E60"/>
    <w:rsid w:val="00954E61"/>
    <w:rsid w:val="00955221"/>
    <w:rsid w:val="009A3E7D"/>
    <w:rsid w:val="009B3A46"/>
    <w:rsid w:val="009B3C5F"/>
    <w:rsid w:val="009C7543"/>
    <w:rsid w:val="009D2DA5"/>
    <w:rsid w:val="009D5829"/>
    <w:rsid w:val="009D6D44"/>
    <w:rsid w:val="009E1410"/>
    <w:rsid w:val="00A36C59"/>
    <w:rsid w:val="00A729D1"/>
    <w:rsid w:val="00AA3FC9"/>
    <w:rsid w:val="00AD7BCE"/>
    <w:rsid w:val="00B32C35"/>
    <w:rsid w:val="00B665ED"/>
    <w:rsid w:val="00B674A6"/>
    <w:rsid w:val="00BB4524"/>
    <w:rsid w:val="00BC2625"/>
    <w:rsid w:val="00BC3C72"/>
    <w:rsid w:val="00BD07A3"/>
    <w:rsid w:val="00BF0983"/>
    <w:rsid w:val="00C00B5F"/>
    <w:rsid w:val="00C20AF8"/>
    <w:rsid w:val="00C226F0"/>
    <w:rsid w:val="00CB1FC2"/>
    <w:rsid w:val="00CE797D"/>
    <w:rsid w:val="00D04CD0"/>
    <w:rsid w:val="00D15619"/>
    <w:rsid w:val="00D21433"/>
    <w:rsid w:val="00D31E77"/>
    <w:rsid w:val="00D36E19"/>
    <w:rsid w:val="00D97424"/>
    <w:rsid w:val="00DD6647"/>
    <w:rsid w:val="00DE2083"/>
    <w:rsid w:val="00DE7CB0"/>
    <w:rsid w:val="00DF51EE"/>
    <w:rsid w:val="00E2497C"/>
    <w:rsid w:val="00E34041"/>
    <w:rsid w:val="00E369CD"/>
    <w:rsid w:val="00E920A5"/>
    <w:rsid w:val="00EC0E78"/>
    <w:rsid w:val="00EC7658"/>
    <w:rsid w:val="00EF39A5"/>
    <w:rsid w:val="00F06980"/>
    <w:rsid w:val="00F1712B"/>
    <w:rsid w:val="00F241B3"/>
    <w:rsid w:val="00F2478C"/>
    <w:rsid w:val="00F74FE5"/>
    <w:rsid w:val="00F81C9A"/>
    <w:rsid w:val="00FE25E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716E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New York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A5"/>
    <w:pPr>
      <w:spacing w:after="0" w:line="240" w:lineRule="auto"/>
    </w:pPr>
    <w:rPr>
      <w:rFonts w:ascii="Helvetica" w:hAnsi="Helvetica" w:cs="Helvetica"/>
      <w:sz w:val="20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E920A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E920A5"/>
    <w:pPr>
      <w:keepNext/>
      <w:jc w:val="center"/>
      <w:outlineLvl w:val="1"/>
    </w:pPr>
    <w:rPr>
      <w:b/>
      <w:bCs/>
      <w:smallCaps/>
    </w:rPr>
  </w:style>
  <w:style w:type="paragraph" w:styleId="Titre3">
    <w:name w:val="heading 3"/>
    <w:basedOn w:val="Normal"/>
    <w:next w:val="Normal"/>
    <w:link w:val="Titre3Car"/>
    <w:uiPriority w:val="99"/>
    <w:qFormat/>
    <w:rsid w:val="00E920A5"/>
    <w:pPr>
      <w:keepNext/>
      <w:outlineLvl w:val="2"/>
    </w:pPr>
    <w:rPr>
      <w:b/>
      <w:bCs/>
      <w:smallCap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E920A5"/>
    <w:pPr>
      <w:keepNext/>
      <w:widowControl w:val="0"/>
      <w:tabs>
        <w:tab w:val="right" w:pos="9340"/>
      </w:tabs>
      <w:spacing w:after="240"/>
      <w:outlineLvl w:val="3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E920A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E920A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E920A5"/>
    <w:rPr>
      <w:rFonts w:asciiTheme="majorHAnsi" w:eastAsiaTheme="majorEastAsia" w:hAnsiTheme="majorHAnsi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E920A5"/>
    <w:rPr>
      <w:rFonts w:asciiTheme="minorHAnsi" w:eastAsiaTheme="minorEastAsia" w:hAnsiTheme="minorHAnsi" w:cs="Times New Roman"/>
      <w:b/>
      <w:bCs/>
      <w:sz w:val="28"/>
      <w:szCs w:val="28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E920A5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920A5"/>
    <w:rPr>
      <w:rFonts w:ascii="Helvetica" w:hAnsi="Helvetica" w:cs="Helvetica"/>
      <w:sz w:val="20"/>
      <w:szCs w:val="20"/>
      <w:lang w:val="x-none" w:eastAsia="fr-FR"/>
    </w:rPr>
  </w:style>
  <w:style w:type="paragraph" w:styleId="En-tte">
    <w:name w:val="header"/>
    <w:basedOn w:val="Normal"/>
    <w:link w:val="En-tteCar"/>
    <w:uiPriority w:val="99"/>
    <w:rsid w:val="00E920A5"/>
    <w:pPr>
      <w:tabs>
        <w:tab w:val="center" w:pos="4252"/>
        <w:tab w:val="right" w:pos="8504"/>
      </w:tabs>
    </w:pPr>
  </w:style>
  <w:style w:type="paragraph" w:styleId="Notedebasdepage">
    <w:name w:val="footnote text"/>
    <w:basedOn w:val="Normal"/>
    <w:link w:val="NotedebasdepageCar"/>
    <w:uiPriority w:val="99"/>
    <w:semiHidden/>
    <w:rsid w:val="00E920A5"/>
    <w:pPr>
      <w:tabs>
        <w:tab w:val="left" w:pos="300"/>
      </w:tabs>
      <w:ind w:left="300" w:hanging="300"/>
    </w:pPr>
    <w:rPr>
      <w:sz w:val="18"/>
      <w:szCs w:val="18"/>
    </w:rPr>
  </w:style>
  <w:style w:type="character" w:styleId="Appelnotedebasdep">
    <w:name w:val="footnote reference"/>
    <w:basedOn w:val="Policepardfaut"/>
    <w:uiPriority w:val="99"/>
    <w:semiHidden/>
    <w:rsid w:val="00E920A5"/>
    <w:rPr>
      <w:rFonts w:cs="Times New Roman"/>
      <w:position w:val="6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920A5"/>
    <w:rPr>
      <w:rFonts w:ascii="Helvetica" w:hAnsi="Helvetica" w:cs="Helvetica"/>
      <w:sz w:val="20"/>
      <w:szCs w:val="20"/>
      <w:lang w:val="x-none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920A5"/>
    <w:rPr>
      <w:rFonts w:ascii="Helvetica" w:hAnsi="Helvetica" w:cs="Helvetica"/>
      <w:sz w:val="20"/>
      <w:szCs w:val="20"/>
      <w:lang w:val="x-none" w:eastAsia="fr-FR"/>
    </w:rPr>
  </w:style>
  <w:style w:type="paragraph" w:customStyle="1" w:styleId="Pagetitre">
    <w:name w:val="Page titre"/>
    <w:basedOn w:val="Normal"/>
    <w:uiPriority w:val="99"/>
    <w:rsid w:val="00E920A5"/>
    <w:pPr>
      <w:jc w:val="right"/>
    </w:pPr>
    <w:rPr>
      <w:b/>
      <w:bCs/>
      <w:smallCaps/>
      <w:sz w:val="36"/>
      <w:szCs w:val="36"/>
    </w:rPr>
  </w:style>
  <w:style w:type="paragraph" w:customStyle="1" w:styleId="Titre10">
    <w:name w:val="Titre 1."/>
    <w:basedOn w:val="Pagetitre"/>
    <w:uiPriority w:val="99"/>
    <w:rsid w:val="00E920A5"/>
    <w:pPr>
      <w:tabs>
        <w:tab w:val="left" w:pos="840"/>
      </w:tabs>
      <w:ind w:left="840" w:hanging="840"/>
      <w:jc w:val="left"/>
    </w:pPr>
    <w:rPr>
      <w:sz w:val="28"/>
      <w:szCs w:val="28"/>
    </w:rPr>
  </w:style>
  <w:style w:type="paragraph" w:customStyle="1" w:styleId="Texte">
    <w:name w:val="Texte"/>
    <w:basedOn w:val="Titre10"/>
    <w:uiPriority w:val="99"/>
    <w:rsid w:val="00E920A5"/>
    <w:pPr>
      <w:spacing w:line="320" w:lineRule="atLeast"/>
      <w:ind w:left="0" w:firstLine="0"/>
      <w:jc w:val="both"/>
    </w:pPr>
    <w:rPr>
      <w:b w:val="0"/>
      <w:bCs w:val="0"/>
      <w:smallCaps w:val="0"/>
      <w:sz w:val="20"/>
      <w:szCs w:val="20"/>
    </w:rPr>
  </w:style>
  <w:style w:type="paragraph" w:customStyle="1" w:styleId="Titre11">
    <w:name w:val="Titre 1.1"/>
    <w:basedOn w:val="Titre10"/>
    <w:uiPriority w:val="99"/>
    <w:rsid w:val="00E920A5"/>
    <w:rPr>
      <w:sz w:val="24"/>
      <w:szCs w:val="24"/>
    </w:rPr>
  </w:style>
  <w:style w:type="paragraph" w:customStyle="1" w:styleId="Retraita1">
    <w:name w:val="Retrait a1)"/>
    <w:basedOn w:val="Texte"/>
    <w:uiPriority w:val="99"/>
    <w:rsid w:val="00E920A5"/>
    <w:pPr>
      <w:tabs>
        <w:tab w:val="right" w:pos="340"/>
      </w:tabs>
      <w:ind w:left="840" w:hanging="840"/>
    </w:pPr>
  </w:style>
  <w:style w:type="paragraph" w:customStyle="1" w:styleId="Retrait-----">
    <w:name w:val="Retrait -----"/>
    <w:basedOn w:val="Retraita1"/>
    <w:uiPriority w:val="99"/>
    <w:rsid w:val="00E920A5"/>
    <w:pPr>
      <w:tabs>
        <w:tab w:val="clear" w:pos="340"/>
        <w:tab w:val="clear" w:pos="840"/>
        <w:tab w:val="left" w:pos="1400"/>
      </w:tabs>
      <w:ind w:left="1400" w:hanging="560"/>
    </w:pPr>
  </w:style>
  <w:style w:type="paragraph" w:customStyle="1" w:styleId="Retrait3e">
    <w:name w:val="Retrait 3e"/>
    <w:basedOn w:val="Retrait-----"/>
    <w:uiPriority w:val="99"/>
    <w:rsid w:val="00E920A5"/>
    <w:pPr>
      <w:ind w:hanging="280"/>
    </w:pPr>
  </w:style>
  <w:style w:type="paragraph" w:customStyle="1" w:styleId="Retrait4e">
    <w:name w:val="Retrait 4e"/>
    <w:basedOn w:val="Retrait3e"/>
    <w:uiPriority w:val="99"/>
    <w:rsid w:val="00E920A5"/>
    <w:pPr>
      <w:tabs>
        <w:tab w:val="clear" w:pos="1400"/>
        <w:tab w:val="left" w:pos="1700"/>
      </w:tabs>
      <w:ind w:left="1700"/>
    </w:pPr>
  </w:style>
  <w:style w:type="character" w:styleId="Lienhypertexte">
    <w:name w:val="Hyperlink"/>
    <w:basedOn w:val="Policepardfaut"/>
    <w:uiPriority w:val="99"/>
    <w:rsid w:val="00E920A5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rsid w:val="00E920A5"/>
    <w:pPr>
      <w:jc w:val="center"/>
    </w:pPr>
    <w:rPr>
      <w:b/>
      <w:bCs/>
      <w:smallCaps/>
    </w:rPr>
  </w:style>
  <w:style w:type="character" w:customStyle="1" w:styleId="TitreCar">
    <w:name w:val="Titre Car"/>
    <w:basedOn w:val="Policepardfaut"/>
    <w:link w:val="Titre"/>
    <w:uiPriority w:val="10"/>
    <w:locked/>
    <w:rsid w:val="00E920A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fr-FR"/>
    </w:rPr>
  </w:style>
  <w:style w:type="paragraph" w:styleId="Corpsdetexte">
    <w:name w:val="Body Text"/>
    <w:basedOn w:val="Normal"/>
    <w:link w:val="CorpsdetexteCar"/>
    <w:uiPriority w:val="99"/>
    <w:rsid w:val="00E920A5"/>
    <w:rPr>
      <w:i/>
      <w:iCs/>
      <w:smallCap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920A5"/>
    <w:rPr>
      <w:rFonts w:ascii="Helvetica" w:hAnsi="Helvetica" w:cs="Helvetica"/>
      <w:sz w:val="20"/>
      <w:szCs w:val="20"/>
      <w:lang w:val="x-none" w:eastAsia="fr-FR"/>
    </w:rPr>
  </w:style>
  <w:style w:type="character" w:styleId="Numrodepage">
    <w:name w:val="page number"/>
    <w:basedOn w:val="Policepardfaut"/>
    <w:uiPriority w:val="99"/>
    <w:rsid w:val="00E920A5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E920A5"/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E920A5"/>
    <w:rPr>
      <w:rFonts w:ascii="Helvetica" w:hAnsi="Helvetica" w:cs="Helvetica"/>
      <w:sz w:val="20"/>
      <w:szCs w:val="20"/>
      <w:lang w:val="x-none" w:eastAsia="fr-FR"/>
    </w:rPr>
  </w:style>
  <w:style w:type="paragraph" w:styleId="Adresseexpditeur">
    <w:name w:val="envelope return"/>
    <w:basedOn w:val="Normal"/>
    <w:uiPriority w:val="99"/>
    <w:rsid w:val="00C00B5F"/>
  </w:style>
  <w:style w:type="character" w:styleId="Lienhypertextesuivivisit">
    <w:name w:val="FollowedHyperlink"/>
    <w:basedOn w:val="Policepardfaut"/>
    <w:uiPriority w:val="99"/>
    <w:rsid w:val="00955221"/>
    <w:rPr>
      <w:rFonts w:cs="Times New Roman"/>
      <w:color w:val="800080"/>
      <w:u w:val="single"/>
    </w:rPr>
  </w:style>
  <w:style w:type="paragraph" w:customStyle="1" w:styleId="Default">
    <w:name w:val="Default"/>
    <w:rsid w:val="006E32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 w:eastAsia="en-US"/>
    </w:rPr>
  </w:style>
  <w:style w:type="paragraph" w:styleId="Listepuces">
    <w:name w:val="List Bullet"/>
    <w:basedOn w:val="Normal"/>
    <w:uiPriority w:val="99"/>
    <w:unhideWhenUsed/>
    <w:rsid w:val="001933BC"/>
    <w:pPr>
      <w:numPr>
        <w:numId w:val="31"/>
      </w:numPr>
      <w:tabs>
        <w:tab w:val="clear" w:pos="360"/>
      </w:tabs>
      <w:contextualSpacing/>
    </w:pPr>
  </w:style>
  <w:style w:type="paragraph" w:styleId="Paragraphedeliste">
    <w:name w:val="List Paragraph"/>
    <w:basedOn w:val="Normal"/>
    <w:uiPriority w:val="34"/>
    <w:qFormat/>
    <w:rsid w:val="00AD7B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7543"/>
    <w:pPr>
      <w:spacing w:after="0" w:line="240" w:lineRule="auto"/>
    </w:pPr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64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A6461"/>
    <w:rPr>
      <w:rFonts w:ascii="Tahoma" w:hAnsi="Tahoma" w:cs="Tahoma"/>
      <w:sz w:val="16"/>
      <w:szCs w:val="16"/>
      <w:lang w:val="x-none" w:eastAsia="fr-FR"/>
    </w:rPr>
  </w:style>
  <w:style w:type="character" w:styleId="Marquedecommentaire">
    <w:name w:val="annotation reference"/>
    <w:basedOn w:val="Policepardfaut"/>
    <w:uiPriority w:val="99"/>
    <w:rsid w:val="0070500B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70500B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70500B"/>
    <w:rPr>
      <w:rFonts w:ascii="Helvetica" w:hAnsi="Helvetica" w:cs="Helvetica"/>
      <w:sz w:val="24"/>
      <w:szCs w:val="24"/>
      <w:lang w:val="fr-CA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70500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70500B"/>
    <w:rPr>
      <w:rFonts w:ascii="Helvetica" w:hAnsi="Helvetica" w:cs="Helvetica"/>
      <w:b/>
      <w:bCs/>
      <w:sz w:val="20"/>
      <w:szCs w:val="20"/>
      <w:lang w:val="fr-C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aude_Gilbert@uqa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yriam_Duperre@uqac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nnovation.ca/fr/le-financement/fonds-leaders-john-r-eva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7bd027-d04b-4df9-91a1-862fcb318c63">
      <Terms xmlns="http://schemas.microsoft.com/office/infopath/2007/PartnerControls"/>
    </TaxKeywordTaxHTField>
    <TaxCatchAll xmlns="f97bd027-d04b-4df9-91a1-862fcb318c6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B4DB6980EC4C9073AF95471829D7" ma:contentTypeVersion="4" ma:contentTypeDescription="Crée un document." ma:contentTypeScope="" ma:versionID="176454da415c33835fda3070b666d53f">
  <xsd:schema xmlns:xsd="http://www.w3.org/2001/XMLSchema" xmlns:xs="http://www.w3.org/2001/XMLSchema" xmlns:p="http://schemas.microsoft.com/office/2006/metadata/properties" xmlns:ns2="f97bd027-d04b-4df9-91a1-862fcb318c63" targetNamespace="http://schemas.microsoft.com/office/2006/metadata/properties" ma:root="true" ma:fieldsID="60321b2afe6de7162657927b2187565f" ns2:_="">
    <xsd:import namespace="f97bd027-d04b-4df9-91a1-862fcb318c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d027-d04b-4df9-91a1-862fcb318c6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cd2b377d-d0f4-4ac8-b4af-c204f56093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778eac-68b3-4d3d-a9de-f8ef83eccbe3}" ma:internalName="TaxCatchAll" ma:showField="CatchAllData" ma:web="f97bd027-d04b-4df9-91a1-862fcb31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D5485-586C-4C55-9AA2-AA0D9252653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f97bd027-d04b-4df9-91a1-862fcb318c6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B02E90-0C5B-4661-9420-3071F80EC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d027-d04b-4df9-91a1-862fcb318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76B4D8-F456-4F46-8DB8-0E285D30AC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FUQAC-1, guide de la demande</vt:lpstr>
    </vt:vector>
  </TitlesOfParts>
  <Company>SI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FUQAC-1, guide de la demande</dc:title>
  <dc:subject/>
  <dc:creator>Service de l'informatique</dc:creator>
  <cp:keywords/>
  <dc:description/>
  <cp:lastModifiedBy>Claude Gilbert</cp:lastModifiedBy>
  <cp:revision>4</cp:revision>
  <cp:lastPrinted>2011-09-29T16:35:00Z</cp:lastPrinted>
  <dcterms:created xsi:type="dcterms:W3CDTF">2016-12-01T18:32:00Z</dcterms:created>
  <dcterms:modified xsi:type="dcterms:W3CDTF">2017-01-31T20:39:00Z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0x010100E808B4DB6980EC4C9073AF95471829D7</vt:lpwstr>
  </property>
  <property fmtid="{D5CDD505-2E9C-101B-9397-08002B2CF9AE}" pid="3" name="TaxKeyword">
    <vt:lpwstr/>
  </property>
</Properties>
</file>